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593D6" w14:textId="77777777" w:rsidR="00F80A4C" w:rsidRDefault="00F80A4C" w:rsidP="001B4ECF">
      <w:pPr>
        <w:jc w:val="center"/>
        <w:rPr>
          <w:rFonts w:ascii="Times New Roman" w:hAnsi="Times New Roman"/>
          <w:b/>
          <w:sz w:val="28"/>
          <w:lang w:val="en-GB"/>
        </w:rPr>
      </w:pPr>
      <w:r>
        <w:rPr>
          <w:noProof/>
          <w:lang w:val="de-AT" w:eastAsia="de-AT"/>
        </w:rPr>
        <w:drawing>
          <wp:inline distT="0" distB="0" distL="0" distR="0" wp14:anchorId="46CC5DE3" wp14:editId="6FAEF3BA">
            <wp:extent cx="8944654" cy="1338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74798" cy="1343047"/>
                    </a:xfrm>
                    <a:prstGeom prst="rect">
                      <a:avLst/>
                    </a:prstGeom>
                  </pic:spPr>
                </pic:pic>
              </a:graphicData>
            </a:graphic>
          </wp:inline>
        </w:drawing>
      </w:r>
    </w:p>
    <w:p w14:paraId="30455AAD" w14:textId="77777777" w:rsidR="00F80A4C" w:rsidRDefault="00DB238F" w:rsidP="001B4ECF">
      <w:pPr>
        <w:jc w:val="center"/>
        <w:rPr>
          <w:rFonts w:ascii="Times New Roman" w:hAnsi="Times New Roman"/>
          <w:b/>
          <w:sz w:val="28"/>
          <w:lang w:val="en-GB"/>
        </w:rPr>
      </w:pPr>
      <w:bookmarkStart w:id="0" w:name="_GoBack"/>
      <w:bookmarkEnd w:id="0"/>
      <w:r w:rsidRPr="00ED2FA6">
        <w:rPr>
          <w:rFonts w:ascii="Times New Roman" w:hAnsi="Times New Roman"/>
          <w:b/>
          <w:noProof/>
          <w:sz w:val="28"/>
          <w:lang w:val="de-AT" w:eastAsia="de-AT"/>
        </w:rPr>
        <w:drawing>
          <wp:inline distT="0" distB="0" distL="0" distR="0" wp14:anchorId="4A64EAAE" wp14:editId="75371B91">
            <wp:extent cx="1262951" cy="969153"/>
            <wp:effectExtent l="152400" t="228600" r="90170" b="212090"/>
            <wp:docPr id="9" name="Picture 8">
              <a:extLst xmlns:a="http://schemas.openxmlformats.org/drawingml/2006/main">
                <a:ext uri="{FF2B5EF4-FFF2-40B4-BE49-F238E27FC236}">
                  <a16:creationId xmlns:a16="http://schemas.microsoft.com/office/drawing/2014/main" id="{7B014BFA-D59D-43F5-833E-501657D4AF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B014BFA-D59D-43F5-833E-501657D4AFF1}"/>
                        </a:ext>
                      </a:extLst>
                    </pic:cNvPr>
                    <pic:cNvPicPr>
                      <a:picLocks noChangeAspect="1"/>
                    </pic:cNvPicPr>
                  </pic:nvPicPr>
                  <pic:blipFill>
                    <a:blip r:embed="rId8"/>
                    <a:stretch>
                      <a:fillRect/>
                    </a:stretch>
                  </pic:blipFill>
                  <pic:spPr>
                    <a:xfrm rot="20162543">
                      <a:off x="0" y="0"/>
                      <a:ext cx="1267222" cy="972430"/>
                    </a:xfrm>
                    <a:prstGeom prst="rect">
                      <a:avLst/>
                    </a:prstGeom>
                  </pic:spPr>
                </pic:pic>
              </a:graphicData>
            </a:graphic>
          </wp:inline>
        </w:drawing>
      </w:r>
    </w:p>
    <w:p w14:paraId="761A110D" w14:textId="77777777" w:rsidR="00BD5AEF" w:rsidRDefault="00BD5AEF" w:rsidP="0066637B">
      <w:pPr>
        <w:spacing w:after="240"/>
        <w:jc w:val="center"/>
        <w:rPr>
          <w:rFonts w:ascii="Times New Roman" w:hAnsi="Times New Roman"/>
          <w:b/>
          <w:sz w:val="28"/>
          <w:lang w:val="en-GB"/>
        </w:rPr>
      </w:pPr>
      <w:r>
        <w:rPr>
          <w:rFonts w:ascii="Times New Roman" w:hAnsi="Times New Roman"/>
          <w:b/>
          <w:sz w:val="28"/>
          <w:lang w:val="en-GB"/>
        </w:rPr>
        <w:t>EL´MANUSCRIPT 2018</w:t>
      </w:r>
      <w:r w:rsidR="006954E8" w:rsidRPr="006954E8">
        <w:rPr>
          <w:rFonts w:ascii="Times New Roman" w:hAnsi="Times New Roman"/>
          <w:b/>
          <w:sz w:val="28"/>
          <w:lang w:val="en-GB"/>
        </w:rPr>
        <w:t xml:space="preserve"> </w:t>
      </w:r>
      <w:r w:rsidR="005575C1">
        <w:rPr>
          <w:rFonts w:ascii="Times New Roman" w:hAnsi="Times New Roman"/>
          <w:b/>
          <w:sz w:val="28"/>
          <w:lang w:val="en-GB"/>
        </w:rPr>
        <w:t xml:space="preserve">– </w:t>
      </w:r>
      <w:r w:rsidR="006954E8">
        <w:rPr>
          <w:rFonts w:ascii="Times New Roman" w:hAnsi="Times New Roman"/>
          <w:b/>
          <w:sz w:val="28"/>
          <w:lang w:val="en-GB"/>
        </w:rPr>
        <w:t>PRELIMINARY PROGRAMME</w:t>
      </w:r>
      <w:r w:rsidR="006954E8">
        <w:rPr>
          <w:rStyle w:val="Funotenzeichen"/>
          <w:b/>
          <w:lang w:val="en-GB"/>
        </w:rPr>
        <w:footnoteReference w:id="1"/>
      </w:r>
    </w:p>
    <w:p w14:paraId="610D167B" w14:textId="652661FA" w:rsidR="00BD5AEF" w:rsidRDefault="004126BC" w:rsidP="0066637B">
      <w:pPr>
        <w:spacing w:after="240"/>
        <w:jc w:val="center"/>
        <w:rPr>
          <w:rFonts w:ascii="Times New Roman" w:hAnsi="Times New Roman"/>
          <w:b/>
          <w:sz w:val="28"/>
          <w:lang w:val="en-GB"/>
        </w:rPr>
      </w:pPr>
      <w:r w:rsidRPr="0038460B">
        <w:rPr>
          <w:rFonts w:ascii="Times New Roman" w:hAnsi="Times New Roman"/>
          <w:b/>
          <w:sz w:val="28"/>
          <w:szCs w:val="28"/>
          <w:lang w:val="en-GB"/>
        </w:rPr>
        <w:lastRenderedPageBreak/>
        <w:t>Vienna</w:t>
      </w:r>
      <w:r w:rsidR="0038460B" w:rsidRPr="0038460B">
        <w:rPr>
          <w:rFonts w:ascii="Times New Roman" w:hAnsi="Times New Roman"/>
          <w:b/>
          <w:sz w:val="28"/>
          <w:szCs w:val="28"/>
          <w:lang w:val="en-GB"/>
        </w:rPr>
        <w:t xml:space="preserve"> (Sept. 14</w:t>
      </w:r>
      <w:r w:rsidR="0038460B" w:rsidRPr="0038460B">
        <w:rPr>
          <w:rFonts w:ascii="Times New Roman" w:hAnsi="Times New Roman"/>
          <w:b/>
          <w:sz w:val="28"/>
          <w:szCs w:val="28"/>
          <w:vertAlign w:val="superscript"/>
          <w:lang w:val="en-GB"/>
        </w:rPr>
        <w:t>th</w:t>
      </w:r>
      <w:r w:rsidR="0038460B" w:rsidRPr="0038460B">
        <w:rPr>
          <w:rFonts w:ascii="Times New Roman" w:hAnsi="Times New Roman"/>
          <w:b/>
          <w:sz w:val="28"/>
          <w:szCs w:val="28"/>
          <w:lang w:val="en-GB"/>
        </w:rPr>
        <w:t>-15</w:t>
      </w:r>
      <w:r w:rsidR="0038460B" w:rsidRPr="0038460B">
        <w:rPr>
          <w:rFonts w:ascii="Times New Roman" w:hAnsi="Times New Roman"/>
          <w:b/>
          <w:sz w:val="28"/>
          <w:szCs w:val="28"/>
          <w:vertAlign w:val="superscript"/>
          <w:lang w:val="en-GB"/>
        </w:rPr>
        <w:t>th</w:t>
      </w:r>
      <w:r w:rsidR="0038460B" w:rsidRPr="0038460B">
        <w:rPr>
          <w:rFonts w:ascii="Times New Roman" w:hAnsi="Times New Roman"/>
          <w:b/>
          <w:sz w:val="28"/>
          <w:szCs w:val="28"/>
          <w:lang w:val="en-GB"/>
        </w:rPr>
        <w:t>)</w:t>
      </w:r>
      <w:r>
        <w:rPr>
          <w:rFonts w:ascii="Times New Roman" w:hAnsi="Times New Roman"/>
          <w:b/>
          <w:sz w:val="28"/>
          <w:lang w:val="en-GB"/>
        </w:rPr>
        <w:t xml:space="preserve"> and </w:t>
      </w:r>
      <w:r w:rsidR="00BD5AEF">
        <w:rPr>
          <w:rFonts w:ascii="Times New Roman" w:hAnsi="Times New Roman"/>
          <w:b/>
          <w:sz w:val="28"/>
          <w:lang w:val="en-GB"/>
        </w:rPr>
        <w:t>Krems</w:t>
      </w:r>
      <w:r w:rsidR="0038460B">
        <w:rPr>
          <w:rFonts w:ascii="Times New Roman" w:hAnsi="Times New Roman"/>
          <w:b/>
          <w:sz w:val="28"/>
          <w:lang w:val="en-GB"/>
        </w:rPr>
        <w:t xml:space="preserve"> (</w:t>
      </w:r>
      <w:r w:rsidR="0038460B">
        <w:rPr>
          <w:rFonts w:ascii="Times New Roman" w:hAnsi="Times New Roman"/>
          <w:b/>
          <w:sz w:val="28"/>
          <w:szCs w:val="28"/>
          <w:lang w:val="en-GB"/>
        </w:rPr>
        <w:t>Sept. 16</w:t>
      </w:r>
      <w:r w:rsidR="0038460B" w:rsidRPr="0038460B">
        <w:rPr>
          <w:rFonts w:ascii="Times New Roman" w:hAnsi="Times New Roman"/>
          <w:b/>
          <w:sz w:val="28"/>
          <w:szCs w:val="28"/>
          <w:vertAlign w:val="superscript"/>
          <w:lang w:val="en-GB"/>
        </w:rPr>
        <w:t>th</w:t>
      </w:r>
      <w:r w:rsidR="00FB70FD">
        <w:rPr>
          <w:rFonts w:ascii="Times New Roman" w:hAnsi="Times New Roman"/>
          <w:b/>
          <w:sz w:val="28"/>
          <w:szCs w:val="28"/>
          <w:lang w:val="en-GB"/>
        </w:rPr>
        <w:t>-18</w:t>
      </w:r>
      <w:r w:rsidR="0038460B" w:rsidRPr="0038460B">
        <w:rPr>
          <w:rFonts w:ascii="Times New Roman" w:hAnsi="Times New Roman"/>
          <w:b/>
          <w:sz w:val="28"/>
          <w:szCs w:val="28"/>
          <w:vertAlign w:val="superscript"/>
          <w:lang w:val="en-GB"/>
        </w:rPr>
        <w:t>th</w:t>
      </w:r>
      <w:r w:rsidR="0038460B">
        <w:rPr>
          <w:rFonts w:ascii="Times New Roman" w:hAnsi="Times New Roman"/>
          <w:b/>
          <w:sz w:val="28"/>
          <w:lang w:val="en-GB"/>
        </w:rPr>
        <w:t>)</w:t>
      </w:r>
      <w:r w:rsidR="00BD5AEF">
        <w:rPr>
          <w:rFonts w:ascii="Times New Roman" w:hAnsi="Times New Roman"/>
          <w:b/>
          <w:sz w:val="28"/>
          <w:lang w:val="en-GB"/>
        </w:rPr>
        <w:t>, Austria</w:t>
      </w:r>
    </w:p>
    <w:p w14:paraId="5003D63A" w14:textId="77777777" w:rsidR="00B73D63" w:rsidRDefault="00BD5AEF" w:rsidP="0066637B">
      <w:pPr>
        <w:spacing w:after="240"/>
        <w:jc w:val="center"/>
        <w:rPr>
          <w:rFonts w:ascii="Times New Roman" w:hAnsi="Times New Roman"/>
          <w:b/>
          <w:sz w:val="28"/>
          <w:lang w:val="en-GB"/>
        </w:rPr>
      </w:pPr>
      <w:r>
        <w:rPr>
          <w:rFonts w:ascii="Times New Roman" w:hAnsi="Times New Roman"/>
          <w:b/>
          <w:sz w:val="28"/>
          <w:lang w:val="en-GB"/>
        </w:rPr>
        <w:t>There will be presentations and workshops</w:t>
      </w:r>
      <w:r w:rsidR="00502AB0">
        <w:rPr>
          <w:rFonts w:ascii="Times New Roman" w:hAnsi="Times New Roman"/>
          <w:b/>
          <w:sz w:val="28"/>
          <w:lang w:val="en-GB"/>
        </w:rPr>
        <w:t xml:space="preserve"> on September 14</w:t>
      </w:r>
      <w:r w:rsidR="00502AB0" w:rsidRPr="00BD5AEF">
        <w:rPr>
          <w:rFonts w:ascii="Times New Roman" w:hAnsi="Times New Roman"/>
          <w:b/>
          <w:sz w:val="28"/>
          <w:vertAlign w:val="superscript"/>
          <w:lang w:val="en-GB"/>
        </w:rPr>
        <w:t>th</w:t>
      </w:r>
      <w:r w:rsidR="00502AB0">
        <w:rPr>
          <w:rFonts w:ascii="Times New Roman" w:hAnsi="Times New Roman"/>
          <w:b/>
          <w:sz w:val="28"/>
          <w:lang w:val="en-GB"/>
        </w:rPr>
        <w:t xml:space="preserve"> – 17</w:t>
      </w:r>
      <w:r w:rsidR="00502AB0" w:rsidRPr="00BD5AEF">
        <w:rPr>
          <w:rFonts w:ascii="Times New Roman" w:hAnsi="Times New Roman"/>
          <w:b/>
          <w:sz w:val="28"/>
          <w:vertAlign w:val="superscript"/>
          <w:lang w:val="en-GB"/>
        </w:rPr>
        <w:t>th</w:t>
      </w:r>
      <w:r w:rsidR="00E77924" w:rsidRPr="00E77924">
        <w:rPr>
          <w:rFonts w:ascii="Times New Roman" w:hAnsi="Times New Roman"/>
          <w:b/>
          <w:sz w:val="28"/>
          <w:lang w:val="en-GB"/>
        </w:rPr>
        <w:t>.</w:t>
      </w:r>
      <w:r w:rsidR="00E77924">
        <w:rPr>
          <w:rFonts w:ascii="Times New Roman" w:hAnsi="Times New Roman"/>
          <w:b/>
          <w:sz w:val="28"/>
          <w:vertAlign w:val="superscript"/>
          <w:lang w:val="en-GB"/>
        </w:rPr>
        <w:t xml:space="preserve"> </w:t>
      </w:r>
      <w:r w:rsidR="0066637B">
        <w:rPr>
          <w:rFonts w:ascii="Times New Roman" w:hAnsi="Times New Roman"/>
          <w:b/>
          <w:sz w:val="28"/>
          <w:vertAlign w:val="superscript"/>
          <w:lang w:val="en-GB"/>
        </w:rPr>
        <w:t xml:space="preserve"> </w:t>
      </w:r>
      <w:r>
        <w:rPr>
          <w:rFonts w:ascii="Times New Roman" w:hAnsi="Times New Roman"/>
          <w:b/>
          <w:sz w:val="28"/>
          <w:lang w:val="en-GB"/>
        </w:rPr>
        <w:t xml:space="preserve">The workshops will include edition and </w:t>
      </w:r>
    </w:p>
    <w:p w14:paraId="65E2589A" w14:textId="3E3E5C3E" w:rsidR="00BD5AEF" w:rsidRDefault="00BD5AEF" w:rsidP="0066637B">
      <w:pPr>
        <w:spacing w:after="240"/>
        <w:jc w:val="center"/>
        <w:rPr>
          <w:rFonts w:ascii="Times New Roman" w:hAnsi="Times New Roman"/>
          <w:b/>
          <w:sz w:val="28"/>
          <w:lang w:val="en-GB"/>
        </w:rPr>
      </w:pPr>
      <w:r>
        <w:rPr>
          <w:rFonts w:ascii="Times New Roman" w:hAnsi="Times New Roman"/>
          <w:b/>
          <w:sz w:val="28"/>
          <w:lang w:val="en-GB"/>
        </w:rPr>
        <w:t>survey topics.</w:t>
      </w:r>
      <w:r w:rsidR="00E77924" w:rsidRPr="00E77924">
        <w:rPr>
          <w:rFonts w:ascii="Times New Roman" w:hAnsi="Times New Roman"/>
          <w:b/>
          <w:sz w:val="28"/>
          <w:lang w:val="en-GB"/>
        </w:rPr>
        <w:t xml:space="preserve"> </w:t>
      </w:r>
      <w:r w:rsidR="00E77924">
        <w:rPr>
          <w:rFonts w:ascii="Times New Roman" w:hAnsi="Times New Roman"/>
          <w:b/>
          <w:sz w:val="28"/>
          <w:lang w:val="en-GB"/>
        </w:rPr>
        <w:t>September 18</w:t>
      </w:r>
      <w:r w:rsidR="00E77924" w:rsidRPr="006B49C2">
        <w:rPr>
          <w:rFonts w:ascii="Times New Roman" w:hAnsi="Times New Roman"/>
          <w:b/>
          <w:sz w:val="28"/>
          <w:vertAlign w:val="superscript"/>
          <w:lang w:val="en-GB"/>
        </w:rPr>
        <w:t>th</w:t>
      </w:r>
      <w:r w:rsidR="00E77924">
        <w:rPr>
          <w:rFonts w:ascii="Times New Roman" w:hAnsi="Times New Roman"/>
          <w:b/>
          <w:sz w:val="28"/>
          <w:lang w:val="en-GB"/>
        </w:rPr>
        <w:t xml:space="preserve"> will be free for excursions.</w:t>
      </w:r>
    </w:p>
    <w:p w14:paraId="3B253826" w14:textId="77777777" w:rsidR="00673A06" w:rsidRDefault="00673A06" w:rsidP="007E5BA7">
      <w:pPr>
        <w:rPr>
          <w:rFonts w:ascii="Times New Roman" w:hAnsi="Times New Roman"/>
          <w:b/>
          <w:sz w:val="28"/>
          <w:lang w:val="en-GB"/>
        </w:rPr>
      </w:pPr>
    </w:p>
    <w:p w14:paraId="1E567893" w14:textId="77777777" w:rsidR="007E5BA7" w:rsidRDefault="007E5BA7" w:rsidP="007E5BA7">
      <w:pPr>
        <w:rPr>
          <w:rFonts w:ascii="Times New Roman" w:hAnsi="Times New Roman"/>
          <w:b/>
          <w:sz w:val="28"/>
          <w:lang w:val="en-GB"/>
        </w:rPr>
      </w:pPr>
      <w:r>
        <w:rPr>
          <w:rFonts w:ascii="Times New Roman" w:hAnsi="Times New Roman"/>
          <w:b/>
          <w:sz w:val="28"/>
          <w:lang w:val="en-GB"/>
        </w:rPr>
        <w:t xml:space="preserve">Special invited speakers: </w:t>
      </w:r>
    </w:p>
    <w:p w14:paraId="765C65D5" w14:textId="77777777" w:rsidR="007E5BA7" w:rsidRPr="00003D97" w:rsidRDefault="007E5BA7" w:rsidP="007E5BA7">
      <w:pPr>
        <w:rPr>
          <w:rFonts w:ascii="Times New Roman" w:hAnsi="Times New Roman"/>
          <w:sz w:val="25"/>
          <w:szCs w:val="25"/>
          <w:lang w:val="en-GB"/>
        </w:rPr>
      </w:pPr>
      <w:r w:rsidRPr="00003D97">
        <w:rPr>
          <w:rFonts w:ascii="Times New Roman" w:hAnsi="Times New Roman"/>
          <w:sz w:val="25"/>
          <w:szCs w:val="25"/>
          <w:lang w:val="en-GB"/>
        </w:rPr>
        <w:t xml:space="preserve">Prof. Dr. Nicholas Pickwoad, </w:t>
      </w:r>
    </w:p>
    <w:p w14:paraId="51BB92B1" w14:textId="77777777" w:rsidR="007E5BA7" w:rsidRPr="00F53B84" w:rsidRDefault="007E5BA7" w:rsidP="007E5BA7">
      <w:pPr>
        <w:rPr>
          <w:rFonts w:ascii="Times New Roman" w:hAnsi="Times New Roman"/>
          <w:sz w:val="25"/>
          <w:szCs w:val="25"/>
        </w:rPr>
      </w:pPr>
      <w:r w:rsidRPr="00F53B84">
        <w:rPr>
          <w:rFonts w:ascii="Times New Roman" w:hAnsi="Times New Roman"/>
          <w:sz w:val="25"/>
          <w:szCs w:val="25"/>
        </w:rPr>
        <w:t xml:space="preserve">Prof. Dr. David Birnbaum, </w:t>
      </w:r>
    </w:p>
    <w:p w14:paraId="23F762F3" w14:textId="77777777" w:rsidR="007E5BA7" w:rsidRPr="00F53B84" w:rsidRDefault="007E5BA7" w:rsidP="007E5BA7">
      <w:pPr>
        <w:rPr>
          <w:rFonts w:ascii="Times New Roman" w:hAnsi="Times New Roman"/>
          <w:sz w:val="25"/>
          <w:szCs w:val="25"/>
        </w:rPr>
      </w:pPr>
      <w:r w:rsidRPr="00F53B84">
        <w:rPr>
          <w:rFonts w:ascii="Times New Roman" w:hAnsi="Times New Roman"/>
          <w:sz w:val="25"/>
          <w:szCs w:val="25"/>
        </w:rPr>
        <w:t xml:space="preserve">Prof. Dr. Heinz Miklas, </w:t>
      </w:r>
    </w:p>
    <w:p w14:paraId="649BC52A" w14:textId="77777777" w:rsidR="007E5BA7" w:rsidRPr="00003D97" w:rsidRDefault="004120AE" w:rsidP="007E5BA7">
      <w:pPr>
        <w:rPr>
          <w:rFonts w:ascii="Times New Roman" w:hAnsi="Times New Roman"/>
          <w:sz w:val="25"/>
          <w:szCs w:val="25"/>
          <w:lang w:val="en-GB"/>
        </w:rPr>
      </w:pPr>
      <w:r w:rsidRPr="00003D97">
        <w:rPr>
          <w:rFonts w:ascii="Times New Roman" w:hAnsi="Times New Roman"/>
          <w:sz w:val="25"/>
          <w:szCs w:val="25"/>
          <w:lang w:val="en-GB"/>
        </w:rPr>
        <w:t>Prof. Dr. Viktor Baranov</w:t>
      </w:r>
      <w:r w:rsidR="007E5BA7" w:rsidRPr="00003D97">
        <w:rPr>
          <w:rFonts w:ascii="Times New Roman" w:hAnsi="Times New Roman"/>
          <w:sz w:val="25"/>
          <w:szCs w:val="25"/>
          <w:lang w:val="en-GB"/>
        </w:rPr>
        <w:t xml:space="preserve"> </w:t>
      </w:r>
    </w:p>
    <w:p w14:paraId="46E7C1A3" w14:textId="69A5021D" w:rsidR="007E5BA7" w:rsidRPr="00003D97" w:rsidRDefault="007E5BA7" w:rsidP="00BA16A7">
      <w:pPr>
        <w:tabs>
          <w:tab w:val="right" w:pos="14287"/>
        </w:tabs>
        <w:rPr>
          <w:rFonts w:ascii="Times New Roman" w:hAnsi="Times New Roman"/>
          <w:sz w:val="25"/>
          <w:szCs w:val="25"/>
          <w:lang w:val="en-GB"/>
        </w:rPr>
      </w:pPr>
      <w:r w:rsidRPr="00003D97">
        <w:rPr>
          <w:rFonts w:ascii="Times New Roman" w:hAnsi="Times New Roman"/>
          <w:sz w:val="25"/>
          <w:szCs w:val="25"/>
          <w:lang w:val="en-GB"/>
        </w:rPr>
        <w:lastRenderedPageBreak/>
        <w:t xml:space="preserve">Dr. </w:t>
      </w:r>
      <w:r w:rsidR="005D3F09" w:rsidRPr="00003D97">
        <w:rPr>
          <w:rFonts w:ascii="Times New Roman" w:hAnsi="Times New Roman"/>
          <w:sz w:val="25"/>
          <w:szCs w:val="25"/>
          <w:lang w:val="en-GB"/>
        </w:rPr>
        <w:t xml:space="preserve">Lou </w:t>
      </w:r>
      <w:r w:rsidRPr="00003D97">
        <w:rPr>
          <w:rFonts w:ascii="Times New Roman" w:hAnsi="Times New Roman"/>
          <w:sz w:val="25"/>
          <w:szCs w:val="25"/>
          <w:lang w:val="en-GB"/>
        </w:rPr>
        <w:t xml:space="preserve">Burnard </w:t>
      </w:r>
      <w:r w:rsidR="00BA16A7">
        <w:rPr>
          <w:rFonts w:ascii="Times New Roman" w:hAnsi="Times New Roman"/>
          <w:sz w:val="25"/>
          <w:szCs w:val="25"/>
          <w:lang w:val="en-GB"/>
        </w:rPr>
        <w:tab/>
      </w:r>
    </w:p>
    <w:p w14:paraId="4335AEAA" w14:textId="77777777" w:rsidR="00BD5AEF" w:rsidRDefault="00BD5AEF" w:rsidP="001B4ECF">
      <w:pPr>
        <w:jc w:val="center"/>
        <w:rPr>
          <w:rFonts w:ascii="Times New Roman" w:hAnsi="Times New Roman"/>
          <w:b/>
          <w:sz w:val="28"/>
          <w:lang w:val="en-GB"/>
        </w:rPr>
      </w:pPr>
    </w:p>
    <w:p w14:paraId="7D7A9150" w14:textId="77777777" w:rsidR="00962059" w:rsidRPr="00962059" w:rsidRDefault="00962059" w:rsidP="00962059">
      <w:pPr>
        <w:jc w:val="center"/>
        <w:rPr>
          <w:rFonts w:ascii="Times New Roman" w:hAnsi="Times New Roman"/>
          <w:b/>
          <w:sz w:val="28"/>
          <w:lang w:val="en-US"/>
        </w:rPr>
      </w:pPr>
      <w:r>
        <w:rPr>
          <w:rFonts w:ascii="Times New Roman" w:hAnsi="Times New Roman"/>
          <w:b/>
          <w:sz w:val="28"/>
          <w:lang w:val="en-US"/>
        </w:rPr>
        <w:t>PRESENTATIONS</w:t>
      </w:r>
    </w:p>
    <w:p w14:paraId="622596EE" w14:textId="77777777" w:rsidR="00D41FC9" w:rsidRDefault="00D41FC9" w:rsidP="001B4ECF">
      <w:pPr>
        <w:jc w:val="center"/>
        <w:rPr>
          <w:rFonts w:ascii="Times New Roman" w:hAnsi="Times New Roman"/>
          <w:b/>
          <w:sz w:val="28"/>
          <w:lang w:val="en-GB"/>
        </w:rPr>
      </w:pPr>
      <w:r w:rsidRPr="00D41FC9">
        <w:rPr>
          <w:rFonts w:ascii="Times New Roman" w:hAnsi="Times New Roman"/>
          <w:b/>
          <w:sz w:val="28"/>
          <w:lang w:val="en-GB"/>
        </w:rPr>
        <w:t xml:space="preserve">Section A – </w:t>
      </w:r>
      <w:r w:rsidR="00CE026D">
        <w:rPr>
          <w:rFonts w:ascii="Times New Roman" w:hAnsi="Times New Roman"/>
          <w:b/>
          <w:sz w:val="28"/>
          <w:lang w:val="en-GB"/>
        </w:rPr>
        <w:t xml:space="preserve">Codicology, </w:t>
      </w:r>
      <w:r w:rsidR="00620A91">
        <w:rPr>
          <w:rFonts w:ascii="Times New Roman" w:hAnsi="Times New Roman"/>
          <w:b/>
          <w:sz w:val="28"/>
          <w:lang w:val="en-GB"/>
        </w:rPr>
        <w:t xml:space="preserve">Palaeography, </w:t>
      </w:r>
      <w:r w:rsidR="001B4ECF">
        <w:rPr>
          <w:rFonts w:ascii="Times New Roman" w:hAnsi="Times New Roman"/>
          <w:b/>
          <w:sz w:val="28"/>
          <w:lang w:val="en-GB"/>
        </w:rPr>
        <w:t xml:space="preserve">Conservation, </w:t>
      </w:r>
      <w:r w:rsidRPr="00D41FC9">
        <w:rPr>
          <w:rFonts w:ascii="Times New Roman" w:hAnsi="Times New Roman"/>
          <w:b/>
          <w:sz w:val="28"/>
          <w:lang w:val="en-GB"/>
        </w:rPr>
        <w:t xml:space="preserve">and </w:t>
      </w:r>
      <w:r w:rsidR="00C839C0">
        <w:rPr>
          <w:rFonts w:ascii="Times New Roman" w:hAnsi="Times New Roman"/>
          <w:b/>
          <w:sz w:val="28"/>
          <w:lang w:val="en-GB"/>
        </w:rPr>
        <w:t>Imaging</w:t>
      </w:r>
    </w:p>
    <w:p w14:paraId="7DD10539" w14:textId="77777777" w:rsidR="003A16B1" w:rsidRPr="00AC54BC" w:rsidRDefault="003A16B1" w:rsidP="001B4ECF">
      <w:pPr>
        <w:jc w:val="center"/>
        <w:rPr>
          <w:rFonts w:ascii="Times New Roman" w:hAnsi="Times New Roman"/>
          <w:lang w:val="en-GB"/>
        </w:rPr>
      </w:pPr>
    </w:p>
    <w:p w14:paraId="571C25D1" w14:textId="6BD726AB" w:rsidR="00AC54BC" w:rsidRPr="00AC54BC" w:rsidRDefault="00AC54BC" w:rsidP="001B4ECF">
      <w:pPr>
        <w:jc w:val="center"/>
        <w:rPr>
          <w:rFonts w:ascii="Times New Roman" w:hAnsi="Times New Roman"/>
          <w:lang w:val="en-GB"/>
        </w:rPr>
      </w:pPr>
      <w:r w:rsidRPr="00AC54BC">
        <w:rPr>
          <w:rFonts w:ascii="Times New Roman" w:hAnsi="Times New Roman"/>
          <w:lang w:val="en-GB"/>
        </w:rPr>
        <w:t xml:space="preserve">Miklas, H. </w:t>
      </w:r>
      <w:r w:rsidR="003059F9">
        <w:rPr>
          <w:rFonts w:ascii="Times New Roman" w:hAnsi="Times New Roman"/>
          <w:i/>
          <w:lang w:val="en-GB"/>
        </w:rPr>
        <w:t>CIMA-experiences</w:t>
      </w:r>
      <w:r w:rsidR="00D6472B" w:rsidRPr="005906A9">
        <w:rPr>
          <w:rFonts w:ascii="Times New Roman" w:hAnsi="Times New Roman"/>
          <w:i/>
          <w:lang w:val="en-GB"/>
        </w:rPr>
        <w:t xml:space="preserve"> in manuscript studies</w:t>
      </w:r>
      <w:r w:rsidR="003059F9" w:rsidRPr="003059F9">
        <w:rPr>
          <w:rFonts w:ascii="Times New Roman" w:eastAsiaTheme="minorHAnsi" w:hAnsi="Times New Roman"/>
          <w:sz w:val="20"/>
          <w:szCs w:val="26"/>
          <w:lang w:val="en-US"/>
        </w:rPr>
        <w:t xml:space="preserve"> </w:t>
      </w:r>
      <w:r w:rsidR="003059F9" w:rsidRPr="00537C59">
        <w:rPr>
          <w:rFonts w:ascii="Times New Roman" w:eastAsiaTheme="minorHAnsi" w:hAnsi="Times New Roman"/>
          <w:sz w:val="20"/>
          <w:szCs w:val="26"/>
          <w:lang w:val="en-US"/>
        </w:rPr>
        <w:t>&gt; plenary lecture</w:t>
      </w:r>
    </w:p>
    <w:tbl>
      <w:tblPr>
        <w:tblStyle w:val="Tabellenraster"/>
        <w:tblW w:w="0" w:type="auto"/>
        <w:tblLook w:val="04A0" w:firstRow="1" w:lastRow="0" w:firstColumn="1" w:lastColumn="0" w:noHBand="0" w:noVBand="1"/>
      </w:tblPr>
      <w:tblGrid>
        <w:gridCol w:w="2695"/>
        <w:gridCol w:w="4099"/>
        <w:gridCol w:w="7709"/>
      </w:tblGrid>
      <w:tr w:rsidR="00146F7F" w:rsidRPr="00366FFD" w14:paraId="0848EF4B" w14:textId="77777777" w:rsidTr="00704C31">
        <w:tc>
          <w:tcPr>
            <w:tcW w:w="0" w:type="auto"/>
            <w:gridSpan w:val="3"/>
            <w:vAlign w:val="center"/>
          </w:tcPr>
          <w:p w14:paraId="740096F3" w14:textId="77777777" w:rsidR="00B11AE8" w:rsidRDefault="00B11AE8" w:rsidP="00146F7F">
            <w:pPr>
              <w:spacing w:after="0" w:line="240" w:lineRule="auto"/>
              <w:jc w:val="center"/>
              <w:rPr>
                <w:rFonts w:ascii="Times New Roman" w:hAnsi="Times New Roman"/>
                <w:b/>
                <w:sz w:val="20"/>
                <w:szCs w:val="20"/>
                <w:lang w:val="en-GB"/>
              </w:rPr>
            </w:pPr>
          </w:p>
          <w:p w14:paraId="6DE39857" w14:textId="77777777" w:rsidR="00146F7F" w:rsidRPr="00366FFD" w:rsidRDefault="00146F7F" w:rsidP="00146F7F">
            <w:pPr>
              <w:spacing w:after="0" w:line="240" w:lineRule="auto"/>
              <w:jc w:val="center"/>
              <w:rPr>
                <w:rFonts w:ascii="Times New Roman" w:hAnsi="Times New Roman"/>
                <w:b/>
                <w:sz w:val="20"/>
                <w:szCs w:val="20"/>
                <w:lang w:val="en-GB"/>
              </w:rPr>
            </w:pPr>
            <w:r w:rsidRPr="00366FFD">
              <w:rPr>
                <w:rFonts w:ascii="Times New Roman" w:hAnsi="Times New Roman"/>
                <w:b/>
                <w:sz w:val="20"/>
                <w:szCs w:val="20"/>
                <w:lang w:val="en-GB"/>
              </w:rPr>
              <w:t>Friday, Sept. 14</w:t>
            </w:r>
          </w:p>
          <w:p w14:paraId="4F584481" w14:textId="77777777" w:rsidR="005C04F2" w:rsidRPr="00366FFD" w:rsidRDefault="005C04F2" w:rsidP="00146F7F">
            <w:pPr>
              <w:spacing w:after="0" w:line="240" w:lineRule="auto"/>
              <w:jc w:val="center"/>
              <w:rPr>
                <w:rFonts w:ascii="Times New Roman" w:hAnsi="Times New Roman"/>
                <w:b/>
                <w:sz w:val="20"/>
                <w:szCs w:val="20"/>
                <w:lang w:val="en-GB"/>
              </w:rPr>
            </w:pPr>
          </w:p>
        </w:tc>
      </w:tr>
      <w:tr w:rsidR="00245899" w:rsidRPr="008626FA" w14:paraId="7CCAA49E" w14:textId="77777777" w:rsidTr="00245899">
        <w:tc>
          <w:tcPr>
            <w:tcW w:w="0" w:type="auto"/>
            <w:vMerge w:val="restart"/>
          </w:tcPr>
          <w:p w14:paraId="7110CF55" w14:textId="77777777" w:rsidR="005768F5" w:rsidRPr="00366FFD" w:rsidRDefault="00146F7F" w:rsidP="005768F5">
            <w:pPr>
              <w:spacing w:after="0" w:line="240" w:lineRule="auto"/>
              <w:rPr>
                <w:rFonts w:ascii="Times New Roman" w:hAnsi="Times New Roman"/>
                <w:sz w:val="20"/>
                <w:szCs w:val="20"/>
                <w:lang w:val="en-GB"/>
              </w:rPr>
            </w:pPr>
            <w:r w:rsidRPr="00366FFD">
              <w:rPr>
                <w:rFonts w:ascii="Times New Roman" w:hAnsi="Times New Roman"/>
                <w:sz w:val="20"/>
                <w:szCs w:val="20"/>
                <w:lang w:val="en-GB"/>
              </w:rPr>
              <w:t>1</w:t>
            </w:r>
            <w:r w:rsidRPr="00366FFD">
              <w:rPr>
                <w:rFonts w:ascii="Times New Roman" w:hAnsi="Times New Roman"/>
                <w:sz w:val="20"/>
                <w:szCs w:val="20"/>
                <w:vertAlign w:val="superscript"/>
                <w:lang w:val="en-GB"/>
              </w:rPr>
              <w:t>st</w:t>
            </w:r>
            <w:r w:rsidRPr="00366FFD">
              <w:rPr>
                <w:rFonts w:ascii="Times New Roman" w:hAnsi="Times New Roman"/>
                <w:sz w:val="20"/>
                <w:szCs w:val="20"/>
                <w:lang w:val="en-GB"/>
              </w:rPr>
              <w:t xml:space="preserve"> afternoon session</w:t>
            </w:r>
          </w:p>
          <w:p w14:paraId="2CEEEDD6" w14:textId="77777777" w:rsidR="00704C31" w:rsidRPr="00366FFD" w:rsidRDefault="00146F7F" w:rsidP="00704C31">
            <w:pPr>
              <w:spacing w:after="0" w:line="240" w:lineRule="auto"/>
              <w:rPr>
                <w:rFonts w:ascii="Times New Roman" w:hAnsi="Times New Roman"/>
                <w:sz w:val="20"/>
                <w:szCs w:val="20"/>
                <w:lang w:val="en-GB"/>
              </w:rPr>
            </w:pPr>
            <w:r w:rsidRPr="00366FFD">
              <w:rPr>
                <w:rFonts w:ascii="Times New Roman" w:hAnsi="Times New Roman"/>
                <w:sz w:val="20"/>
                <w:szCs w:val="20"/>
                <w:lang w:val="en-GB"/>
              </w:rPr>
              <w:t>(14:00 - 15:30)</w:t>
            </w:r>
          </w:p>
          <w:p w14:paraId="6526EB41" w14:textId="77777777" w:rsidR="00704C31" w:rsidRPr="00366FFD" w:rsidRDefault="00C839C0" w:rsidP="00704C31">
            <w:pPr>
              <w:spacing w:after="0" w:line="240" w:lineRule="auto"/>
              <w:rPr>
                <w:rFonts w:ascii="Times New Roman" w:hAnsi="Times New Roman"/>
                <w:b/>
                <w:caps/>
                <w:sz w:val="20"/>
                <w:szCs w:val="20"/>
                <w:lang w:val="en-GB"/>
              </w:rPr>
            </w:pPr>
            <w:r>
              <w:rPr>
                <w:rFonts w:ascii="Times New Roman" w:hAnsi="Times New Roman"/>
                <w:b/>
                <w:caps/>
                <w:sz w:val="20"/>
                <w:szCs w:val="20"/>
                <w:lang w:val="en-GB"/>
              </w:rPr>
              <w:t>Imaging</w:t>
            </w:r>
          </w:p>
          <w:p w14:paraId="211C0584" w14:textId="77777777" w:rsidR="00146F7F" w:rsidRPr="00366FFD" w:rsidRDefault="00146F7F" w:rsidP="005768F5">
            <w:pPr>
              <w:spacing w:after="0" w:line="240" w:lineRule="auto"/>
              <w:rPr>
                <w:rFonts w:ascii="Times New Roman" w:hAnsi="Times New Roman"/>
                <w:sz w:val="20"/>
                <w:szCs w:val="20"/>
                <w:lang w:val="en-GB"/>
              </w:rPr>
            </w:pPr>
          </w:p>
        </w:tc>
        <w:tc>
          <w:tcPr>
            <w:tcW w:w="0" w:type="auto"/>
          </w:tcPr>
          <w:p w14:paraId="4B0C57D1" w14:textId="77777777" w:rsidR="00146F7F" w:rsidRPr="00366FFD" w:rsidRDefault="00704C31" w:rsidP="00146F7F">
            <w:pPr>
              <w:spacing w:after="0" w:line="240" w:lineRule="auto"/>
              <w:rPr>
                <w:rFonts w:ascii="Times New Roman" w:hAnsi="Times New Roman"/>
                <w:b/>
                <w:sz w:val="20"/>
                <w:szCs w:val="20"/>
                <w:lang w:val="de-AT"/>
              </w:rPr>
            </w:pPr>
            <w:r w:rsidRPr="00366FFD">
              <w:rPr>
                <w:rFonts w:ascii="Times New Roman" w:hAnsi="Times New Roman"/>
                <w:sz w:val="20"/>
                <w:szCs w:val="20"/>
                <w:lang w:val="de-AT"/>
              </w:rPr>
              <w:t>Römer, C.; Brenner, S.; Cappa, F.; Frühmann, B.; Hammerschmid, E.; Schreiner, M.; Vetter, W.</w:t>
            </w:r>
          </w:p>
        </w:tc>
        <w:tc>
          <w:tcPr>
            <w:tcW w:w="0" w:type="auto"/>
          </w:tcPr>
          <w:p w14:paraId="3391D5FA" w14:textId="0C1F8345" w:rsidR="00146F7F" w:rsidRPr="00366FFD" w:rsidRDefault="00704C31" w:rsidP="00704C31">
            <w:pPr>
              <w:spacing w:after="0" w:line="240" w:lineRule="auto"/>
              <w:rPr>
                <w:rFonts w:ascii="Times New Roman" w:hAnsi="Times New Roman"/>
                <w:b/>
                <w:color w:val="000000"/>
                <w:sz w:val="20"/>
                <w:szCs w:val="20"/>
                <w:lang w:val="en-GB"/>
              </w:rPr>
            </w:pPr>
            <w:r w:rsidRPr="00366FFD">
              <w:rPr>
                <w:rFonts w:ascii="Times New Roman" w:hAnsi="Times New Roman"/>
                <w:i/>
                <w:color w:val="000000"/>
                <w:sz w:val="20"/>
                <w:szCs w:val="20"/>
                <w:lang w:val="en-GB"/>
              </w:rPr>
              <w:t>A 16th-Century Ottoman Document Damaged by Spilled Ink</w:t>
            </w:r>
            <w:r w:rsidR="00C727CD">
              <w:rPr>
                <w:rFonts w:ascii="Times New Roman" w:hAnsi="Times New Roman"/>
                <w:i/>
                <w:color w:val="000000"/>
                <w:sz w:val="20"/>
                <w:szCs w:val="20"/>
                <w:lang w:val="en-GB"/>
              </w:rPr>
              <w:t>.</w:t>
            </w:r>
          </w:p>
        </w:tc>
      </w:tr>
      <w:tr w:rsidR="00245899" w:rsidRPr="008626FA" w14:paraId="6F97F676" w14:textId="77777777" w:rsidTr="00A421FF">
        <w:trPr>
          <w:trHeight w:val="183"/>
        </w:trPr>
        <w:tc>
          <w:tcPr>
            <w:tcW w:w="0" w:type="auto"/>
            <w:vMerge/>
          </w:tcPr>
          <w:p w14:paraId="051A4893" w14:textId="77777777" w:rsidR="00146F7F" w:rsidRPr="00366FFD" w:rsidRDefault="00146F7F" w:rsidP="00146F7F">
            <w:pPr>
              <w:spacing w:after="0" w:line="240" w:lineRule="auto"/>
              <w:rPr>
                <w:rFonts w:ascii="Times New Roman" w:hAnsi="Times New Roman"/>
                <w:sz w:val="20"/>
                <w:szCs w:val="20"/>
                <w:lang w:val="en-GB"/>
              </w:rPr>
            </w:pPr>
          </w:p>
        </w:tc>
        <w:tc>
          <w:tcPr>
            <w:tcW w:w="0" w:type="auto"/>
          </w:tcPr>
          <w:p w14:paraId="5C5ED697" w14:textId="77777777" w:rsidR="00146F7F" w:rsidRPr="00366FFD" w:rsidRDefault="00704C31" w:rsidP="00704C31">
            <w:pPr>
              <w:spacing w:after="0" w:line="240" w:lineRule="auto"/>
              <w:rPr>
                <w:rFonts w:ascii="Times New Roman" w:hAnsi="Times New Roman"/>
                <w:b/>
                <w:sz w:val="20"/>
                <w:szCs w:val="20"/>
                <w:lang w:val="en-GB"/>
              </w:rPr>
            </w:pPr>
            <w:r w:rsidRPr="00366FFD">
              <w:rPr>
                <w:rFonts w:ascii="Times New Roman" w:hAnsi="Times New Roman"/>
                <w:sz w:val="20"/>
                <w:szCs w:val="20"/>
                <w:lang w:val="en-GB"/>
              </w:rPr>
              <w:t xml:space="preserve">Rossetto, G. </w:t>
            </w:r>
          </w:p>
        </w:tc>
        <w:tc>
          <w:tcPr>
            <w:tcW w:w="0" w:type="auto"/>
          </w:tcPr>
          <w:p w14:paraId="3D5B389F" w14:textId="2FFBA9C9" w:rsidR="00146F7F" w:rsidRPr="00366FFD" w:rsidRDefault="00704C31" w:rsidP="00704C31">
            <w:pPr>
              <w:spacing w:after="0" w:line="240" w:lineRule="auto"/>
              <w:rPr>
                <w:rFonts w:ascii="Times New Roman" w:hAnsi="Times New Roman"/>
                <w:i/>
                <w:sz w:val="20"/>
                <w:szCs w:val="20"/>
                <w:lang w:val="en-GB"/>
              </w:rPr>
            </w:pPr>
            <w:r w:rsidRPr="00366FFD">
              <w:rPr>
                <w:rFonts w:ascii="Times New Roman" w:hAnsi="Times New Roman"/>
                <w:i/>
                <w:sz w:val="20"/>
                <w:szCs w:val="20"/>
                <w:lang w:val="en-GB"/>
              </w:rPr>
              <w:t>Image Processing for Philologists: Recovering Erased Texts from Manuscript Sinai Gr. 960</w:t>
            </w:r>
            <w:r w:rsidR="00C727CD">
              <w:rPr>
                <w:rFonts w:ascii="Times New Roman" w:hAnsi="Times New Roman"/>
                <w:i/>
                <w:sz w:val="20"/>
                <w:szCs w:val="20"/>
                <w:lang w:val="en-GB"/>
              </w:rPr>
              <w:t>.</w:t>
            </w:r>
          </w:p>
        </w:tc>
      </w:tr>
      <w:tr w:rsidR="00245899" w:rsidRPr="008626FA" w14:paraId="1931717A" w14:textId="77777777" w:rsidTr="00245899">
        <w:tc>
          <w:tcPr>
            <w:tcW w:w="0" w:type="auto"/>
            <w:vMerge/>
          </w:tcPr>
          <w:p w14:paraId="33D710BE" w14:textId="77777777" w:rsidR="00146F7F" w:rsidRPr="00366FFD" w:rsidRDefault="00146F7F" w:rsidP="00146F7F">
            <w:pPr>
              <w:spacing w:after="0" w:line="240" w:lineRule="auto"/>
              <w:rPr>
                <w:rFonts w:ascii="Times New Roman" w:hAnsi="Times New Roman"/>
                <w:sz w:val="20"/>
                <w:szCs w:val="20"/>
                <w:lang w:val="en-GB"/>
              </w:rPr>
            </w:pPr>
          </w:p>
        </w:tc>
        <w:tc>
          <w:tcPr>
            <w:tcW w:w="0" w:type="auto"/>
          </w:tcPr>
          <w:p w14:paraId="5CAA16DF" w14:textId="77777777" w:rsidR="00146F7F" w:rsidRPr="002A4E43" w:rsidRDefault="00704C31" w:rsidP="00146F7F">
            <w:pPr>
              <w:spacing w:after="0" w:line="240" w:lineRule="auto"/>
              <w:rPr>
                <w:rFonts w:ascii="Times New Roman" w:hAnsi="Times New Roman"/>
                <w:b/>
                <w:sz w:val="20"/>
                <w:szCs w:val="20"/>
                <w:lang w:val="en-GB"/>
              </w:rPr>
            </w:pPr>
            <w:r w:rsidRPr="002A4E43">
              <w:rPr>
                <w:rFonts w:ascii="Times New Roman" w:hAnsi="Times New Roman"/>
                <w:sz w:val="20"/>
                <w:szCs w:val="20"/>
                <w:lang w:val="en-GB"/>
              </w:rPr>
              <w:t>Musaev, M.</w:t>
            </w:r>
          </w:p>
        </w:tc>
        <w:tc>
          <w:tcPr>
            <w:tcW w:w="0" w:type="auto"/>
          </w:tcPr>
          <w:p w14:paraId="1B07E6E4" w14:textId="6F3C125D" w:rsidR="00704C31" w:rsidRPr="002A4E43" w:rsidRDefault="00704C31" w:rsidP="00BB2DF9">
            <w:pPr>
              <w:spacing w:after="0" w:line="240" w:lineRule="auto"/>
              <w:rPr>
                <w:rFonts w:ascii="Times New Roman" w:hAnsi="Times New Roman"/>
                <w:b/>
                <w:sz w:val="20"/>
                <w:szCs w:val="20"/>
                <w:lang w:val="en-GB"/>
              </w:rPr>
            </w:pPr>
            <w:r w:rsidRPr="002A4E43">
              <w:rPr>
                <w:rFonts w:ascii="Times New Roman" w:hAnsi="Times New Roman"/>
                <w:bCs/>
                <w:i/>
                <w:sz w:val="20"/>
                <w:szCs w:val="20"/>
                <w:lang w:val="en-US"/>
              </w:rPr>
              <w:t>Experience</w:t>
            </w:r>
            <w:r w:rsidR="007D44E3">
              <w:rPr>
                <w:rFonts w:ascii="Times New Roman" w:hAnsi="Times New Roman"/>
                <w:bCs/>
                <w:i/>
                <w:sz w:val="20"/>
                <w:szCs w:val="20"/>
                <w:lang w:val="en-US"/>
              </w:rPr>
              <w:t>s</w:t>
            </w:r>
            <w:r w:rsidRPr="002A4E43">
              <w:rPr>
                <w:rFonts w:ascii="Times New Roman" w:hAnsi="Times New Roman"/>
                <w:bCs/>
                <w:i/>
                <w:sz w:val="20"/>
                <w:szCs w:val="20"/>
                <w:lang w:val="en-US"/>
              </w:rPr>
              <w:t xml:space="preserve"> in the use of digital 3D copies when reading Arabic inscriptions from gravestones</w:t>
            </w:r>
            <w:r w:rsidR="00C727CD">
              <w:rPr>
                <w:rFonts w:ascii="Times New Roman" w:hAnsi="Times New Roman"/>
                <w:bCs/>
                <w:i/>
                <w:sz w:val="20"/>
                <w:szCs w:val="20"/>
                <w:lang w:val="en-US"/>
              </w:rPr>
              <w:t>.</w:t>
            </w:r>
          </w:p>
        </w:tc>
      </w:tr>
      <w:tr w:rsidR="00A835E7" w:rsidRPr="008626FA" w14:paraId="62C3C685" w14:textId="77777777" w:rsidTr="00245899">
        <w:tc>
          <w:tcPr>
            <w:tcW w:w="0" w:type="auto"/>
            <w:vMerge w:val="restart"/>
          </w:tcPr>
          <w:p w14:paraId="18DB1516" w14:textId="77777777" w:rsidR="00A835E7" w:rsidRPr="00366FFD" w:rsidRDefault="00A835E7" w:rsidP="005768F5">
            <w:pPr>
              <w:spacing w:after="0" w:line="240" w:lineRule="auto"/>
              <w:rPr>
                <w:rFonts w:ascii="Times New Roman" w:hAnsi="Times New Roman"/>
                <w:sz w:val="20"/>
                <w:szCs w:val="20"/>
                <w:lang w:val="en-GB"/>
              </w:rPr>
            </w:pPr>
            <w:r w:rsidRPr="00366FFD">
              <w:rPr>
                <w:rFonts w:ascii="Times New Roman" w:hAnsi="Times New Roman"/>
                <w:sz w:val="20"/>
                <w:szCs w:val="20"/>
                <w:lang w:val="en-GB"/>
              </w:rPr>
              <w:t>2</w:t>
            </w:r>
            <w:r w:rsidRPr="00366FFD">
              <w:rPr>
                <w:rFonts w:ascii="Times New Roman" w:hAnsi="Times New Roman"/>
                <w:sz w:val="20"/>
                <w:szCs w:val="20"/>
                <w:vertAlign w:val="superscript"/>
                <w:lang w:val="en-GB"/>
              </w:rPr>
              <w:t>nd</w:t>
            </w:r>
            <w:r w:rsidRPr="00366FFD">
              <w:rPr>
                <w:rFonts w:ascii="Times New Roman" w:hAnsi="Times New Roman"/>
                <w:sz w:val="20"/>
                <w:szCs w:val="20"/>
                <w:lang w:val="en-GB"/>
              </w:rPr>
              <w:t xml:space="preserve"> afternoon session</w:t>
            </w:r>
          </w:p>
          <w:p w14:paraId="27C4B693" w14:textId="77777777" w:rsidR="00A835E7" w:rsidRPr="00366FFD" w:rsidRDefault="00A835E7" w:rsidP="00704C31">
            <w:pPr>
              <w:spacing w:after="0" w:line="240" w:lineRule="auto"/>
              <w:rPr>
                <w:rFonts w:ascii="Times New Roman" w:hAnsi="Times New Roman"/>
                <w:b/>
                <w:sz w:val="20"/>
                <w:szCs w:val="20"/>
                <w:lang w:val="en-GB"/>
              </w:rPr>
            </w:pPr>
            <w:r w:rsidRPr="00366FFD">
              <w:rPr>
                <w:rFonts w:ascii="Times New Roman" w:hAnsi="Times New Roman"/>
                <w:sz w:val="20"/>
                <w:szCs w:val="20"/>
                <w:lang w:val="en-GB"/>
              </w:rPr>
              <w:t>(16:00 - 17:30)</w:t>
            </w:r>
          </w:p>
          <w:p w14:paraId="409CE71D" w14:textId="77777777" w:rsidR="00A835E7" w:rsidRPr="002A4E43" w:rsidRDefault="00A835E7" w:rsidP="00A421FF">
            <w:pPr>
              <w:spacing w:after="0" w:line="240" w:lineRule="auto"/>
              <w:rPr>
                <w:rFonts w:ascii="Times New Roman" w:hAnsi="Times New Roman"/>
                <w:b/>
                <w:sz w:val="20"/>
                <w:szCs w:val="20"/>
                <w:lang w:val="en-GB"/>
              </w:rPr>
            </w:pPr>
            <w:r w:rsidRPr="00366FFD">
              <w:rPr>
                <w:rFonts w:ascii="Times New Roman" w:hAnsi="Times New Roman"/>
                <w:b/>
                <w:caps/>
                <w:sz w:val="20"/>
                <w:szCs w:val="20"/>
                <w:lang w:val="en-GB"/>
              </w:rPr>
              <w:t>Watermarks</w:t>
            </w:r>
          </w:p>
        </w:tc>
        <w:tc>
          <w:tcPr>
            <w:tcW w:w="0" w:type="auto"/>
          </w:tcPr>
          <w:p w14:paraId="5E5B28D6" w14:textId="77777777" w:rsidR="00A835E7" w:rsidRPr="00366FFD" w:rsidRDefault="00A835E7" w:rsidP="008C1BD8">
            <w:pPr>
              <w:spacing w:after="0" w:line="240" w:lineRule="auto"/>
              <w:rPr>
                <w:rFonts w:ascii="Times New Roman" w:hAnsi="Times New Roman"/>
                <w:b/>
                <w:sz w:val="20"/>
                <w:szCs w:val="20"/>
                <w:lang w:val="en-GB"/>
              </w:rPr>
            </w:pPr>
            <w:r w:rsidRPr="00366FFD">
              <w:rPr>
                <w:rFonts w:ascii="Times New Roman" w:hAnsi="Times New Roman"/>
                <w:sz w:val="20"/>
                <w:szCs w:val="20"/>
                <w:lang w:val="en-GB"/>
              </w:rPr>
              <w:t>Stieglecker, M.</w:t>
            </w:r>
          </w:p>
        </w:tc>
        <w:tc>
          <w:tcPr>
            <w:tcW w:w="0" w:type="auto"/>
          </w:tcPr>
          <w:p w14:paraId="6A3A89C2" w14:textId="68A081FB" w:rsidR="00A835E7" w:rsidRPr="00C42024" w:rsidRDefault="00A835E7" w:rsidP="008C1BD8">
            <w:pPr>
              <w:spacing w:after="0" w:line="240" w:lineRule="auto"/>
              <w:rPr>
                <w:rFonts w:ascii="Times New Roman" w:hAnsi="Times New Roman"/>
                <w:i/>
                <w:sz w:val="20"/>
                <w:szCs w:val="20"/>
                <w:lang w:val="en-GB"/>
              </w:rPr>
            </w:pPr>
            <w:r w:rsidRPr="00366FFD">
              <w:rPr>
                <w:rFonts w:ascii="Times New Roman" w:hAnsi="Times New Roman"/>
                <w:i/>
                <w:sz w:val="20"/>
                <w:szCs w:val="20"/>
                <w:lang w:val="en-US"/>
              </w:rPr>
              <w:t>Medieval Manuscripts and Watermarks. Cataloguing, Digitization and Presentation</w:t>
            </w:r>
            <w:r w:rsidR="00C727CD">
              <w:rPr>
                <w:rFonts w:ascii="Times New Roman" w:hAnsi="Times New Roman"/>
                <w:i/>
                <w:sz w:val="20"/>
                <w:szCs w:val="20"/>
                <w:lang w:val="en-US"/>
              </w:rPr>
              <w:t>.</w:t>
            </w:r>
          </w:p>
        </w:tc>
      </w:tr>
      <w:tr w:rsidR="00A835E7" w:rsidRPr="008626FA" w14:paraId="3CDDBE41" w14:textId="77777777" w:rsidTr="00245899">
        <w:tc>
          <w:tcPr>
            <w:tcW w:w="0" w:type="auto"/>
            <w:vMerge/>
          </w:tcPr>
          <w:p w14:paraId="0BA3BD80" w14:textId="77777777" w:rsidR="00A835E7" w:rsidRPr="00366FFD" w:rsidRDefault="00A835E7" w:rsidP="00146F7F">
            <w:pPr>
              <w:spacing w:after="0" w:line="240" w:lineRule="auto"/>
              <w:rPr>
                <w:rFonts w:ascii="Times New Roman" w:hAnsi="Times New Roman"/>
                <w:sz w:val="20"/>
                <w:szCs w:val="20"/>
                <w:lang w:val="en-GB"/>
              </w:rPr>
            </w:pPr>
          </w:p>
        </w:tc>
        <w:tc>
          <w:tcPr>
            <w:tcW w:w="0" w:type="auto"/>
          </w:tcPr>
          <w:p w14:paraId="23A9A188" w14:textId="77777777" w:rsidR="00A835E7" w:rsidRPr="00366FFD" w:rsidRDefault="00A835E7" w:rsidP="008C1BD8">
            <w:pPr>
              <w:spacing w:after="0" w:line="240" w:lineRule="auto"/>
              <w:rPr>
                <w:rFonts w:ascii="Times New Roman" w:hAnsi="Times New Roman"/>
                <w:i/>
                <w:sz w:val="20"/>
                <w:szCs w:val="20"/>
                <w:lang w:val="en-GB"/>
              </w:rPr>
            </w:pPr>
            <w:r w:rsidRPr="00366FFD">
              <w:rPr>
                <w:rFonts w:ascii="Times New Roman" w:hAnsi="Times New Roman"/>
                <w:sz w:val="20"/>
                <w:szCs w:val="20"/>
                <w:lang w:val="de-AT"/>
              </w:rPr>
              <w:t>Wenger, E.</w:t>
            </w:r>
            <w:r w:rsidRPr="00366FFD">
              <w:rPr>
                <w:rFonts w:ascii="Times New Roman" w:hAnsi="Times New Roman"/>
                <w:sz w:val="20"/>
                <w:szCs w:val="20"/>
                <w:lang w:val="en-GB"/>
              </w:rPr>
              <w:t xml:space="preserve"> </w:t>
            </w:r>
          </w:p>
        </w:tc>
        <w:tc>
          <w:tcPr>
            <w:tcW w:w="0" w:type="auto"/>
          </w:tcPr>
          <w:p w14:paraId="3DA6A391" w14:textId="70A7719E" w:rsidR="00A835E7" w:rsidRPr="00366FFD" w:rsidRDefault="00A835E7" w:rsidP="008C1BD8">
            <w:pPr>
              <w:spacing w:after="0" w:line="240" w:lineRule="auto"/>
              <w:rPr>
                <w:rFonts w:ascii="Times New Roman" w:hAnsi="Times New Roman"/>
                <w:b/>
                <w:sz w:val="20"/>
                <w:szCs w:val="20"/>
                <w:lang w:val="en-GB"/>
              </w:rPr>
            </w:pPr>
            <w:r w:rsidRPr="00D217BA">
              <w:rPr>
                <w:rFonts w:ascii="Times New Roman" w:hAnsi="Times New Roman"/>
                <w:i/>
                <w:sz w:val="20"/>
                <w:szCs w:val="20"/>
                <w:lang w:val="en-GB"/>
              </w:rPr>
              <w:t>The fragment project hebraica.at</w:t>
            </w:r>
            <w:r w:rsidR="00C727CD">
              <w:rPr>
                <w:rFonts w:ascii="Times New Roman" w:hAnsi="Times New Roman"/>
                <w:i/>
                <w:sz w:val="20"/>
                <w:szCs w:val="20"/>
                <w:lang w:val="en-GB"/>
              </w:rPr>
              <w:t>.</w:t>
            </w:r>
          </w:p>
        </w:tc>
      </w:tr>
      <w:tr w:rsidR="00A835E7" w:rsidRPr="007E5BA7" w14:paraId="0B94A928" w14:textId="77777777" w:rsidTr="002A4E43">
        <w:trPr>
          <w:trHeight w:val="182"/>
        </w:trPr>
        <w:tc>
          <w:tcPr>
            <w:tcW w:w="0" w:type="auto"/>
            <w:vMerge/>
          </w:tcPr>
          <w:p w14:paraId="21D88F85" w14:textId="77777777" w:rsidR="00A835E7" w:rsidRPr="00366FFD" w:rsidRDefault="00A835E7" w:rsidP="00146F7F">
            <w:pPr>
              <w:spacing w:after="0" w:line="240" w:lineRule="auto"/>
              <w:rPr>
                <w:rFonts w:ascii="Times New Roman" w:hAnsi="Times New Roman"/>
                <w:sz w:val="20"/>
                <w:szCs w:val="20"/>
                <w:lang w:val="en-GB"/>
              </w:rPr>
            </w:pPr>
          </w:p>
        </w:tc>
        <w:tc>
          <w:tcPr>
            <w:tcW w:w="0" w:type="auto"/>
          </w:tcPr>
          <w:p w14:paraId="0C0694DF" w14:textId="77777777" w:rsidR="00A835E7" w:rsidRPr="00366FFD" w:rsidRDefault="00A835E7" w:rsidP="008C1BD8">
            <w:pPr>
              <w:spacing w:after="0" w:line="240" w:lineRule="auto"/>
              <w:rPr>
                <w:rFonts w:ascii="Times New Roman" w:hAnsi="Times New Roman"/>
                <w:b/>
                <w:sz w:val="20"/>
                <w:szCs w:val="20"/>
                <w:lang w:val="en-GB"/>
              </w:rPr>
            </w:pPr>
            <w:r w:rsidRPr="00366FFD">
              <w:rPr>
                <w:rFonts w:ascii="Times New Roman" w:hAnsi="Times New Roman"/>
                <w:sz w:val="20"/>
                <w:szCs w:val="20"/>
                <w:lang w:val="en-GB"/>
              </w:rPr>
              <w:t>Hufnagel, S.; Jucknies, R.</w:t>
            </w:r>
            <w:r w:rsidRPr="00366FFD">
              <w:rPr>
                <w:rFonts w:ascii="Times New Roman" w:hAnsi="Times New Roman"/>
                <w:b/>
                <w:sz w:val="20"/>
                <w:szCs w:val="20"/>
                <w:lang w:val="en-US"/>
              </w:rPr>
              <w:t xml:space="preserve"> </w:t>
            </w:r>
          </w:p>
        </w:tc>
        <w:tc>
          <w:tcPr>
            <w:tcW w:w="0" w:type="auto"/>
          </w:tcPr>
          <w:p w14:paraId="7389E149" w14:textId="62BEA8C4" w:rsidR="00A835E7" w:rsidRPr="00366FFD" w:rsidRDefault="00A835E7" w:rsidP="008C1BD8">
            <w:pPr>
              <w:spacing w:after="0" w:line="240" w:lineRule="auto"/>
              <w:rPr>
                <w:rFonts w:ascii="Times New Roman" w:hAnsi="Times New Roman"/>
                <w:b/>
                <w:sz w:val="20"/>
                <w:szCs w:val="20"/>
                <w:lang w:val="en-GB"/>
              </w:rPr>
            </w:pPr>
            <w:r w:rsidRPr="00366FFD">
              <w:rPr>
                <w:rFonts w:ascii="Times New Roman" w:hAnsi="Times New Roman"/>
                <w:i/>
                <w:sz w:val="20"/>
                <w:szCs w:val="20"/>
                <w:lang w:val="en-GB"/>
              </w:rPr>
              <w:t>Paper Trails: A Project Presentation on the Material History of 16</w:t>
            </w:r>
            <w:r w:rsidRPr="00366FFD">
              <w:rPr>
                <w:rFonts w:ascii="Times New Roman" w:hAnsi="Times New Roman"/>
                <w:i/>
                <w:sz w:val="20"/>
                <w:szCs w:val="20"/>
                <w:vertAlign w:val="superscript"/>
                <w:lang w:val="en-GB"/>
              </w:rPr>
              <w:t>th</w:t>
            </w:r>
            <w:r w:rsidRPr="00366FFD">
              <w:rPr>
                <w:rFonts w:ascii="Times New Roman" w:hAnsi="Times New Roman"/>
                <w:i/>
                <w:sz w:val="20"/>
                <w:szCs w:val="20"/>
                <w:lang w:val="en-GB"/>
              </w:rPr>
              <w:t xml:space="preserve"> and 17</w:t>
            </w:r>
            <w:r w:rsidRPr="00366FFD">
              <w:rPr>
                <w:rFonts w:ascii="Times New Roman" w:hAnsi="Times New Roman"/>
                <w:i/>
                <w:sz w:val="20"/>
                <w:szCs w:val="20"/>
                <w:vertAlign w:val="superscript"/>
                <w:lang w:val="en-GB"/>
              </w:rPr>
              <w:t>th</w:t>
            </w:r>
            <w:r w:rsidRPr="00366FFD">
              <w:rPr>
                <w:rFonts w:ascii="Times New Roman" w:hAnsi="Times New Roman"/>
                <w:i/>
                <w:sz w:val="20"/>
                <w:szCs w:val="20"/>
                <w:lang w:val="en-GB"/>
              </w:rPr>
              <w:t xml:space="preserve"> Century</w:t>
            </w:r>
            <w:r w:rsidR="00410B95">
              <w:rPr>
                <w:rFonts w:ascii="Times New Roman" w:hAnsi="Times New Roman"/>
                <w:i/>
                <w:sz w:val="20"/>
                <w:szCs w:val="20"/>
                <w:lang w:val="en-GB"/>
              </w:rPr>
              <w:t>.</w:t>
            </w:r>
            <w:r w:rsidRPr="00366FFD">
              <w:rPr>
                <w:rFonts w:ascii="Times New Roman" w:hAnsi="Times New Roman"/>
                <w:i/>
                <w:sz w:val="20"/>
                <w:szCs w:val="20"/>
                <w:lang w:val="en-GB"/>
              </w:rPr>
              <w:t xml:space="preserve"> Icelandic Books from Paper Production to Library Collection</w:t>
            </w:r>
            <w:r w:rsidR="00C727CD">
              <w:rPr>
                <w:rFonts w:ascii="Times New Roman" w:hAnsi="Times New Roman"/>
                <w:i/>
                <w:sz w:val="20"/>
                <w:szCs w:val="20"/>
                <w:lang w:val="en-GB"/>
              </w:rPr>
              <w:t>.</w:t>
            </w:r>
            <w:r w:rsidRPr="00366FFD">
              <w:rPr>
                <w:rFonts w:ascii="Times New Roman" w:hAnsi="Times New Roman"/>
                <w:i/>
                <w:sz w:val="20"/>
                <w:szCs w:val="20"/>
                <w:lang w:val="en-US"/>
              </w:rPr>
              <w:t xml:space="preserve"> </w:t>
            </w:r>
          </w:p>
        </w:tc>
      </w:tr>
      <w:tr w:rsidR="00146F7F" w:rsidRPr="00366FFD" w14:paraId="1F3662B9" w14:textId="77777777" w:rsidTr="00704C31">
        <w:tc>
          <w:tcPr>
            <w:tcW w:w="0" w:type="auto"/>
            <w:gridSpan w:val="3"/>
            <w:vAlign w:val="center"/>
          </w:tcPr>
          <w:p w14:paraId="612A0BEA" w14:textId="77777777" w:rsidR="005C04F2" w:rsidRPr="00366FFD" w:rsidRDefault="005C04F2" w:rsidP="00146F7F">
            <w:pPr>
              <w:spacing w:after="0" w:line="240" w:lineRule="auto"/>
              <w:jc w:val="center"/>
              <w:rPr>
                <w:rFonts w:ascii="Times New Roman" w:hAnsi="Times New Roman"/>
                <w:b/>
                <w:sz w:val="20"/>
                <w:szCs w:val="20"/>
                <w:lang w:val="en-GB"/>
              </w:rPr>
            </w:pPr>
          </w:p>
          <w:p w14:paraId="26A5DFA1" w14:textId="77777777" w:rsidR="00146F7F" w:rsidRPr="00366FFD" w:rsidRDefault="00146F7F" w:rsidP="00146F7F">
            <w:pPr>
              <w:spacing w:after="0" w:line="240" w:lineRule="auto"/>
              <w:jc w:val="center"/>
              <w:rPr>
                <w:rFonts w:ascii="Times New Roman" w:hAnsi="Times New Roman"/>
                <w:b/>
                <w:sz w:val="20"/>
                <w:szCs w:val="20"/>
                <w:lang w:val="en-GB"/>
              </w:rPr>
            </w:pPr>
            <w:r w:rsidRPr="00366FFD">
              <w:rPr>
                <w:rFonts w:ascii="Times New Roman" w:hAnsi="Times New Roman"/>
                <w:b/>
                <w:sz w:val="20"/>
                <w:szCs w:val="20"/>
                <w:lang w:val="en-GB"/>
              </w:rPr>
              <w:t>Saturday, Sept. 15</w:t>
            </w:r>
          </w:p>
          <w:p w14:paraId="4480E0A1" w14:textId="77777777" w:rsidR="005C04F2" w:rsidRPr="00366FFD" w:rsidRDefault="005C04F2" w:rsidP="00146F7F">
            <w:pPr>
              <w:spacing w:after="0" w:line="240" w:lineRule="auto"/>
              <w:jc w:val="center"/>
              <w:rPr>
                <w:rFonts w:ascii="Times New Roman" w:hAnsi="Times New Roman"/>
                <w:b/>
                <w:sz w:val="20"/>
                <w:szCs w:val="20"/>
                <w:lang w:val="en-GB"/>
              </w:rPr>
            </w:pPr>
          </w:p>
        </w:tc>
      </w:tr>
      <w:tr w:rsidR="00620A91" w:rsidRPr="008626FA" w14:paraId="183E2BC0" w14:textId="77777777" w:rsidTr="00245899">
        <w:tc>
          <w:tcPr>
            <w:tcW w:w="0" w:type="auto"/>
            <w:vMerge w:val="restart"/>
          </w:tcPr>
          <w:p w14:paraId="04760BB5" w14:textId="77777777" w:rsidR="00620A91" w:rsidRPr="00366FFD" w:rsidRDefault="00620A91" w:rsidP="005768F5">
            <w:pPr>
              <w:spacing w:after="0" w:line="240" w:lineRule="auto"/>
              <w:rPr>
                <w:rFonts w:ascii="Times New Roman" w:hAnsi="Times New Roman"/>
                <w:sz w:val="20"/>
                <w:szCs w:val="20"/>
                <w:lang w:val="en-GB"/>
              </w:rPr>
            </w:pPr>
            <w:r w:rsidRPr="00366FFD">
              <w:rPr>
                <w:rFonts w:ascii="Times New Roman" w:hAnsi="Times New Roman"/>
                <w:sz w:val="20"/>
                <w:szCs w:val="20"/>
                <w:lang w:val="en-GB"/>
              </w:rPr>
              <w:t>1</w:t>
            </w:r>
            <w:r w:rsidRPr="00366FFD">
              <w:rPr>
                <w:rFonts w:ascii="Times New Roman" w:hAnsi="Times New Roman"/>
                <w:sz w:val="20"/>
                <w:szCs w:val="20"/>
                <w:vertAlign w:val="superscript"/>
                <w:lang w:val="en-GB"/>
              </w:rPr>
              <w:t>st</w:t>
            </w:r>
            <w:r w:rsidRPr="00366FFD">
              <w:rPr>
                <w:rFonts w:ascii="Times New Roman" w:hAnsi="Times New Roman"/>
                <w:sz w:val="20"/>
                <w:szCs w:val="20"/>
                <w:lang w:val="en-GB"/>
              </w:rPr>
              <w:t xml:space="preserve"> morning session</w:t>
            </w:r>
          </w:p>
          <w:p w14:paraId="3FABD095" w14:textId="77777777" w:rsidR="00620A91" w:rsidRDefault="00620A91" w:rsidP="00B81484">
            <w:pPr>
              <w:spacing w:after="0" w:line="240" w:lineRule="auto"/>
              <w:rPr>
                <w:rFonts w:ascii="Times New Roman" w:hAnsi="Times New Roman"/>
                <w:sz w:val="20"/>
                <w:szCs w:val="20"/>
                <w:lang w:val="en-GB"/>
              </w:rPr>
            </w:pPr>
            <w:r w:rsidRPr="00366FFD">
              <w:rPr>
                <w:rFonts w:ascii="Times New Roman" w:hAnsi="Times New Roman"/>
                <w:sz w:val="20"/>
                <w:szCs w:val="20"/>
                <w:lang w:val="en-GB"/>
              </w:rPr>
              <w:t>(9:00 - 10:30)</w:t>
            </w:r>
          </w:p>
          <w:p w14:paraId="3D6DB5F3" w14:textId="77777777" w:rsidR="00620A91" w:rsidRPr="00366FFD" w:rsidRDefault="00F82539" w:rsidP="00F82539">
            <w:pPr>
              <w:spacing w:after="0" w:line="240" w:lineRule="auto"/>
              <w:rPr>
                <w:rFonts w:ascii="Times New Roman" w:hAnsi="Times New Roman"/>
                <w:caps/>
                <w:sz w:val="20"/>
                <w:szCs w:val="20"/>
                <w:lang w:val="en-GB"/>
              </w:rPr>
            </w:pPr>
            <w:r>
              <w:rPr>
                <w:rFonts w:ascii="Times New Roman" w:hAnsi="Times New Roman"/>
                <w:b/>
                <w:caps/>
                <w:sz w:val="20"/>
                <w:szCs w:val="20"/>
                <w:lang w:val="en-GB"/>
              </w:rPr>
              <w:t>Material Analysis</w:t>
            </w:r>
          </w:p>
        </w:tc>
        <w:tc>
          <w:tcPr>
            <w:tcW w:w="0" w:type="auto"/>
          </w:tcPr>
          <w:p w14:paraId="34EA129B" w14:textId="77777777" w:rsidR="00620A91" w:rsidRPr="00BC6531" w:rsidRDefault="00F82539" w:rsidP="008C1BD8">
            <w:pPr>
              <w:spacing w:after="0" w:line="240" w:lineRule="auto"/>
              <w:rPr>
                <w:rFonts w:ascii="Times New Roman" w:hAnsi="Times New Roman"/>
                <w:sz w:val="20"/>
                <w:szCs w:val="20"/>
                <w:lang w:val="de-AT"/>
              </w:rPr>
            </w:pPr>
            <w:r w:rsidRPr="00366FFD">
              <w:rPr>
                <w:rFonts w:ascii="Times New Roman" w:hAnsi="Times New Roman"/>
                <w:sz w:val="20"/>
                <w:szCs w:val="20"/>
                <w:lang w:val="en-GB"/>
              </w:rPr>
              <w:t>Piñar, G.</w:t>
            </w:r>
          </w:p>
        </w:tc>
        <w:tc>
          <w:tcPr>
            <w:tcW w:w="0" w:type="auto"/>
          </w:tcPr>
          <w:p w14:paraId="12D88A4B" w14:textId="475D5679" w:rsidR="00620A91" w:rsidRPr="00BC6531" w:rsidRDefault="00F82539" w:rsidP="008C1BD8">
            <w:pPr>
              <w:spacing w:after="0" w:line="240" w:lineRule="auto"/>
              <w:rPr>
                <w:rFonts w:ascii="Times New Roman" w:hAnsi="Times New Roman"/>
                <w:b/>
                <w:sz w:val="20"/>
                <w:szCs w:val="20"/>
                <w:lang w:val="en-GB"/>
              </w:rPr>
            </w:pPr>
            <w:r w:rsidRPr="00C42024">
              <w:rPr>
                <w:rFonts w:ascii="Times New Roman" w:hAnsi="Times New Roman"/>
                <w:i/>
                <w:sz w:val="20"/>
                <w:szCs w:val="24"/>
                <w:lang w:val="en-GB"/>
              </w:rPr>
              <w:t>Analyzing DNA of old manuscripts, a genetic time travel</w:t>
            </w:r>
            <w:r w:rsidR="00C727CD">
              <w:rPr>
                <w:rFonts w:ascii="Times New Roman" w:hAnsi="Times New Roman"/>
                <w:i/>
                <w:sz w:val="20"/>
                <w:szCs w:val="24"/>
                <w:lang w:val="en-GB"/>
              </w:rPr>
              <w:t>.</w:t>
            </w:r>
          </w:p>
        </w:tc>
      </w:tr>
      <w:tr w:rsidR="00620A91" w:rsidRPr="008626FA" w14:paraId="160303FB" w14:textId="77777777" w:rsidTr="00245899">
        <w:tc>
          <w:tcPr>
            <w:tcW w:w="0" w:type="auto"/>
            <w:vMerge/>
          </w:tcPr>
          <w:p w14:paraId="242129B0" w14:textId="77777777" w:rsidR="00620A91" w:rsidRPr="00366FFD" w:rsidRDefault="00620A91" w:rsidP="00146F7F">
            <w:pPr>
              <w:spacing w:after="0" w:line="240" w:lineRule="auto"/>
              <w:rPr>
                <w:rFonts w:ascii="Times New Roman" w:hAnsi="Times New Roman"/>
                <w:sz w:val="20"/>
                <w:szCs w:val="20"/>
                <w:lang w:val="en-GB"/>
              </w:rPr>
            </w:pPr>
          </w:p>
        </w:tc>
        <w:tc>
          <w:tcPr>
            <w:tcW w:w="0" w:type="auto"/>
          </w:tcPr>
          <w:p w14:paraId="2748FC9C" w14:textId="77777777" w:rsidR="00620A91" w:rsidRPr="00BC6531" w:rsidRDefault="00F82539" w:rsidP="008C1BD8">
            <w:pPr>
              <w:spacing w:after="0" w:line="240" w:lineRule="auto"/>
              <w:rPr>
                <w:rFonts w:ascii="Times New Roman" w:hAnsi="Times New Roman"/>
                <w:b/>
                <w:sz w:val="20"/>
                <w:szCs w:val="20"/>
                <w:lang w:val="en-GB"/>
              </w:rPr>
            </w:pPr>
            <w:r w:rsidRPr="00366FFD">
              <w:rPr>
                <w:rFonts w:ascii="Times New Roman" w:hAnsi="Times New Roman"/>
                <w:sz w:val="20"/>
                <w:szCs w:val="20"/>
                <w:lang w:val="en-GB"/>
              </w:rPr>
              <w:t>Ukhanova, E.</w:t>
            </w:r>
          </w:p>
        </w:tc>
        <w:tc>
          <w:tcPr>
            <w:tcW w:w="0" w:type="auto"/>
          </w:tcPr>
          <w:p w14:paraId="360FC4F0" w14:textId="62CB2FAE" w:rsidR="00620A91" w:rsidRPr="00BC6531" w:rsidRDefault="00F82539" w:rsidP="008C1BD8">
            <w:pPr>
              <w:spacing w:after="0" w:line="240" w:lineRule="auto"/>
              <w:rPr>
                <w:rFonts w:ascii="Times New Roman" w:hAnsi="Times New Roman"/>
                <w:b/>
                <w:i/>
                <w:sz w:val="20"/>
                <w:szCs w:val="20"/>
                <w:lang w:val="en-GB"/>
              </w:rPr>
            </w:pPr>
            <w:r w:rsidRPr="00366FFD">
              <w:rPr>
                <w:rFonts w:ascii="Times New Roman" w:hAnsi="Times New Roman"/>
                <w:bCs/>
                <w:i/>
                <w:sz w:val="20"/>
                <w:szCs w:val="20"/>
                <w:lang w:val="en-US"/>
              </w:rPr>
              <w:t>Isotopic analysis of the medieval manuscripts parchment: a new method and the first results</w:t>
            </w:r>
            <w:r w:rsidR="00C727CD">
              <w:rPr>
                <w:rFonts w:ascii="Times New Roman" w:hAnsi="Times New Roman"/>
                <w:bCs/>
                <w:i/>
                <w:sz w:val="20"/>
                <w:szCs w:val="20"/>
                <w:lang w:val="en-US"/>
              </w:rPr>
              <w:t>.</w:t>
            </w:r>
          </w:p>
        </w:tc>
      </w:tr>
      <w:tr w:rsidR="00620A91" w:rsidRPr="008626FA" w14:paraId="3F65733F" w14:textId="77777777" w:rsidTr="00245899">
        <w:tc>
          <w:tcPr>
            <w:tcW w:w="0" w:type="auto"/>
            <w:vMerge/>
          </w:tcPr>
          <w:p w14:paraId="0CBC7107" w14:textId="77777777" w:rsidR="00620A91" w:rsidRPr="00366FFD" w:rsidRDefault="00620A91" w:rsidP="00146F7F">
            <w:pPr>
              <w:spacing w:after="0" w:line="240" w:lineRule="auto"/>
              <w:rPr>
                <w:rFonts w:ascii="Times New Roman" w:hAnsi="Times New Roman"/>
                <w:sz w:val="20"/>
                <w:szCs w:val="20"/>
                <w:lang w:val="en-GB"/>
              </w:rPr>
            </w:pPr>
          </w:p>
        </w:tc>
        <w:tc>
          <w:tcPr>
            <w:tcW w:w="0" w:type="auto"/>
          </w:tcPr>
          <w:p w14:paraId="3448DFE7" w14:textId="77777777" w:rsidR="00620A91" w:rsidRPr="002A4E43" w:rsidRDefault="00F82539" w:rsidP="008C1BD8">
            <w:pPr>
              <w:spacing w:after="0" w:line="240" w:lineRule="auto"/>
              <w:rPr>
                <w:rFonts w:ascii="Times New Roman" w:hAnsi="Times New Roman"/>
                <w:sz w:val="20"/>
                <w:szCs w:val="20"/>
                <w:lang w:val="en-US"/>
              </w:rPr>
            </w:pPr>
            <w:r w:rsidRPr="00366FFD">
              <w:rPr>
                <w:rFonts w:ascii="Times New Roman" w:hAnsi="Times New Roman"/>
                <w:sz w:val="20"/>
                <w:szCs w:val="20"/>
                <w:lang w:val="en-GB"/>
              </w:rPr>
              <w:t xml:space="preserve">Nadeeva, G.; </w:t>
            </w:r>
            <w:r w:rsidRPr="00366FFD">
              <w:rPr>
                <w:rFonts w:ascii="Times New Roman" w:hAnsi="Times New Roman"/>
                <w:sz w:val="20"/>
                <w:szCs w:val="20"/>
                <w:lang w:val="en-US"/>
              </w:rPr>
              <w:t>Yakovleva, G.; Ilinskaya, O.</w:t>
            </w:r>
          </w:p>
        </w:tc>
        <w:tc>
          <w:tcPr>
            <w:tcW w:w="0" w:type="auto"/>
          </w:tcPr>
          <w:p w14:paraId="6AC269E5" w14:textId="27F10A3E" w:rsidR="00620A91" w:rsidRPr="00BC6531" w:rsidRDefault="00F82539" w:rsidP="008C1BD8">
            <w:pPr>
              <w:spacing w:after="0" w:line="240" w:lineRule="auto"/>
              <w:rPr>
                <w:rFonts w:ascii="Times New Roman" w:hAnsi="Times New Roman"/>
                <w:b/>
                <w:i/>
                <w:sz w:val="20"/>
                <w:szCs w:val="20"/>
                <w:lang w:val="en-GB"/>
              </w:rPr>
            </w:pPr>
            <w:r w:rsidRPr="00366FFD">
              <w:rPr>
                <w:rFonts w:ascii="Times New Roman" w:hAnsi="Times New Roman"/>
                <w:i/>
                <w:sz w:val="20"/>
                <w:szCs w:val="20"/>
                <w:lang w:val="en-US"/>
              </w:rPr>
              <w:t>Modern methods for Arabografic manuscript analysis</w:t>
            </w:r>
            <w:r w:rsidR="00C727CD">
              <w:rPr>
                <w:rFonts w:ascii="Times New Roman" w:hAnsi="Times New Roman"/>
                <w:i/>
                <w:sz w:val="20"/>
                <w:szCs w:val="20"/>
                <w:lang w:val="en-US"/>
              </w:rPr>
              <w:t>.</w:t>
            </w:r>
          </w:p>
        </w:tc>
      </w:tr>
      <w:tr w:rsidR="00146F7F" w:rsidRPr="00366FFD" w14:paraId="4E1BC270" w14:textId="77777777" w:rsidTr="00704C31">
        <w:tc>
          <w:tcPr>
            <w:tcW w:w="0" w:type="auto"/>
            <w:gridSpan w:val="3"/>
            <w:vAlign w:val="center"/>
          </w:tcPr>
          <w:p w14:paraId="320317CC" w14:textId="77777777" w:rsidR="005C04F2" w:rsidRPr="00366FFD" w:rsidRDefault="005C04F2" w:rsidP="00146F7F">
            <w:pPr>
              <w:spacing w:after="0" w:line="240" w:lineRule="auto"/>
              <w:jc w:val="center"/>
              <w:rPr>
                <w:rFonts w:ascii="Times New Roman" w:hAnsi="Times New Roman"/>
                <w:b/>
                <w:sz w:val="20"/>
                <w:szCs w:val="20"/>
                <w:lang w:val="en-GB"/>
              </w:rPr>
            </w:pPr>
          </w:p>
          <w:p w14:paraId="1E614B0F" w14:textId="77777777" w:rsidR="00146F7F" w:rsidRPr="00366FFD" w:rsidRDefault="00146F7F" w:rsidP="00146F7F">
            <w:pPr>
              <w:spacing w:after="0" w:line="240" w:lineRule="auto"/>
              <w:jc w:val="center"/>
              <w:rPr>
                <w:rFonts w:ascii="Times New Roman" w:hAnsi="Times New Roman"/>
                <w:b/>
                <w:sz w:val="20"/>
                <w:szCs w:val="20"/>
                <w:lang w:val="en-GB"/>
              </w:rPr>
            </w:pPr>
            <w:r w:rsidRPr="00366FFD">
              <w:rPr>
                <w:rFonts w:ascii="Times New Roman" w:hAnsi="Times New Roman"/>
                <w:b/>
                <w:sz w:val="20"/>
                <w:szCs w:val="20"/>
                <w:lang w:val="en-GB"/>
              </w:rPr>
              <w:t>Sunday, Sept. 16</w:t>
            </w:r>
          </w:p>
          <w:p w14:paraId="158944A9" w14:textId="77777777" w:rsidR="005C04F2" w:rsidRPr="00366FFD" w:rsidRDefault="005C04F2" w:rsidP="00146F7F">
            <w:pPr>
              <w:spacing w:after="0" w:line="240" w:lineRule="auto"/>
              <w:jc w:val="center"/>
              <w:rPr>
                <w:rFonts w:ascii="Times New Roman" w:hAnsi="Times New Roman"/>
                <w:b/>
                <w:sz w:val="20"/>
                <w:szCs w:val="20"/>
                <w:lang w:val="en-GB"/>
              </w:rPr>
            </w:pPr>
          </w:p>
        </w:tc>
      </w:tr>
      <w:tr w:rsidR="00245899" w:rsidRPr="008626FA" w14:paraId="1BAEB184" w14:textId="77777777" w:rsidTr="00BD5AEF">
        <w:tc>
          <w:tcPr>
            <w:tcW w:w="2695" w:type="dxa"/>
            <w:vMerge w:val="restart"/>
          </w:tcPr>
          <w:p w14:paraId="19FF21A0" w14:textId="77777777" w:rsidR="005768F5" w:rsidRPr="00366FFD" w:rsidRDefault="00146F7F" w:rsidP="005768F5">
            <w:pPr>
              <w:spacing w:after="0" w:line="240" w:lineRule="auto"/>
              <w:rPr>
                <w:rFonts w:ascii="Times New Roman" w:hAnsi="Times New Roman"/>
                <w:sz w:val="20"/>
                <w:szCs w:val="20"/>
                <w:lang w:val="en-GB"/>
              </w:rPr>
            </w:pPr>
            <w:r w:rsidRPr="00366FFD">
              <w:rPr>
                <w:rFonts w:ascii="Times New Roman" w:hAnsi="Times New Roman"/>
                <w:sz w:val="20"/>
                <w:szCs w:val="20"/>
                <w:lang w:val="en-GB"/>
              </w:rPr>
              <w:t>1</w:t>
            </w:r>
            <w:r w:rsidRPr="00366FFD">
              <w:rPr>
                <w:rFonts w:ascii="Times New Roman" w:hAnsi="Times New Roman"/>
                <w:sz w:val="20"/>
                <w:szCs w:val="20"/>
                <w:vertAlign w:val="superscript"/>
                <w:lang w:val="en-GB"/>
              </w:rPr>
              <w:t>st</w:t>
            </w:r>
            <w:r w:rsidRPr="00366FFD">
              <w:rPr>
                <w:rFonts w:ascii="Times New Roman" w:hAnsi="Times New Roman"/>
                <w:sz w:val="20"/>
                <w:szCs w:val="20"/>
                <w:lang w:val="en-GB"/>
              </w:rPr>
              <w:t xml:space="preserve"> afternoon session</w:t>
            </w:r>
          </w:p>
          <w:p w14:paraId="6BB9AFEB" w14:textId="77777777" w:rsidR="003D236C" w:rsidRPr="003D236C" w:rsidRDefault="00146F7F" w:rsidP="00704C31">
            <w:pPr>
              <w:spacing w:after="0" w:line="240" w:lineRule="auto"/>
              <w:rPr>
                <w:rFonts w:ascii="Times New Roman" w:hAnsi="Times New Roman"/>
                <w:sz w:val="20"/>
                <w:szCs w:val="20"/>
                <w:lang w:val="en-GB"/>
              </w:rPr>
            </w:pPr>
            <w:r w:rsidRPr="00366FFD">
              <w:rPr>
                <w:rFonts w:ascii="Times New Roman" w:hAnsi="Times New Roman"/>
                <w:sz w:val="20"/>
                <w:szCs w:val="20"/>
                <w:lang w:val="en-GB"/>
              </w:rPr>
              <w:t>(14:00 - 15:30)</w:t>
            </w:r>
          </w:p>
          <w:p w14:paraId="4D9EBE6F" w14:textId="77777777" w:rsidR="00146F7F" w:rsidRPr="00366FFD" w:rsidRDefault="00704C31" w:rsidP="005768F5">
            <w:pPr>
              <w:spacing w:after="0" w:line="240" w:lineRule="auto"/>
              <w:rPr>
                <w:rFonts w:ascii="Times New Roman" w:hAnsi="Times New Roman"/>
                <w:b/>
                <w:sz w:val="20"/>
                <w:szCs w:val="20"/>
                <w:lang w:val="en-GB"/>
              </w:rPr>
            </w:pPr>
            <w:r w:rsidRPr="00366FFD">
              <w:rPr>
                <w:rFonts w:ascii="Times New Roman" w:hAnsi="Times New Roman"/>
                <w:b/>
                <w:caps/>
                <w:sz w:val="20"/>
                <w:szCs w:val="20"/>
                <w:lang w:val="en-GB"/>
              </w:rPr>
              <w:t>Conservation</w:t>
            </w:r>
          </w:p>
        </w:tc>
        <w:tc>
          <w:tcPr>
            <w:tcW w:w="4099" w:type="dxa"/>
          </w:tcPr>
          <w:p w14:paraId="5DFC9019" w14:textId="77777777" w:rsidR="00146F7F" w:rsidRPr="00366FFD" w:rsidRDefault="00704C31" w:rsidP="00704C31">
            <w:pPr>
              <w:spacing w:after="0" w:line="240" w:lineRule="auto"/>
              <w:rPr>
                <w:rFonts w:ascii="Times New Roman" w:hAnsi="Times New Roman"/>
                <w:i/>
                <w:sz w:val="20"/>
                <w:szCs w:val="20"/>
                <w:lang w:val="en-GB"/>
              </w:rPr>
            </w:pPr>
            <w:r w:rsidRPr="00366FFD">
              <w:rPr>
                <w:rFonts w:ascii="Times New Roman" w:hAnsi="Times New Roman"/>
                <w:sz w:val="20"/>
                <w:szCs w:val="20"/>
                <w:lang w:val="en-GB"/>
              </w:rPr>
              <w:t xml:space="preserve">Engel, P. </w:t>
            </w:r>
          </w:p>
        </w:tc>
        <w:tc>
          <w:tcPr>
            <w:tcW w:w="0" w:type="auto"/>
          </w:tcPr>
          <w:p w14:paraId="3D30FEE0" w14:textId="6522B2CE" w:rsidR="00146F7F" w:rsidRPr="00366FFD" w:rsidRDefault="00704C31" w:rsidP="00146F7F">
            <w:pPr>
              <w:spacing w:after="0" w:line="240" w:lineRule="auto"/>
              <w:rPr>
                <w:rFonts w:ascii="Times New Roman" w:hAnsi="Times New Roman"/>
                <w:b/>
                <w:sz w:val="20"/>
                <w:szCs w:val="20"/>
                <w:lang w:val="en-GB"/>
              </w:rPr>
            </w:pPr>
            <w:r w:rsidRPr="00366FFD">
              <w:rPr>
                <w:rFonts w:ascii="Times New Roman" w:hAnsi="Times New Roman"/>
                <w:i/>
                <w:sz w:val="20"/>
                <w:szCs w:val="20"/>
                <w:lang w:val="en-GB"/>
              </w:rPr>
              <w:t>C</w:t>
            </w:r>
            <w:r w:rsidRPr="00366FFD">
              <w:rPr>
                <w:rFonts w:ascii="Times New Roman" w:hAnsi="Times New Roman"/>
                <w:bCs/>
                <w:i/>
                <w:sz w:val="20"/>
                <w:szCs w:val="20"/>
                <w:lang w:val="en-US"/>
              </w:rPr>
              <w:t>onservation of written heritage 0/1 – Chances and work to d</w:t>
            </w:r>
            <w:r w:rsidRPr="00366FFD">
              <w:rPr>
                <w:rFonts w:ascii="Times New Roman" w:hAnsi="Times New Roman"/>
                <w:i/>
                <w:sz w:val="20"/>
                <w:szCs w:val="20"/>
                <w:lang w:val="en-GB"/>
              </w:rPr>
              <w:t>o</w:t>
            </w:r>
            <w:r w:rsidR="00C727CD">
              <w:rPr>
                <w:rFonts w:ascii="Times New Roman" w:hAnsi="Times New Roman"/>
                <w:i/>
                <w:sz w:val="20"/>
                <w:szCs w:val="20"/>
                <w:lang w:val="en-GB"/>
              </w:rPr>
              <w:t>.</w:t>
            </w:r>
          </w:p>
        </w:tc>
      </w:tr>
      <w:tr w:rsidR="00245899" w:rsidRPr="008626FA" w14:paraId="08237B14" w14:textId="77777777" w:rsidTr="00BD5AEF">
        <w:tc>
          <w:tcPr>
            <w:tcW w:w="2695" w:type="dxa"/>
            <w:vMerge/>
          </w:tcPr>
          <w:p w14:paraId="17DCDC23" w14:textId="77777777" w:rsidR="00146F7F" w:rsidRPr="00366FFD" w:rsidRDefault="00146F7F" w:rsidP="00146F7F">
            <w:pPr>
              <w:spacing w:after="0" w:line="240" w:lineRule="auto"/>
              <w:rPr>
                <w:rFonts w:ascii="Times New Roman" w:hAnsi="Times New Roman"/>
                <w:b/>
                <w:sz w:val="20"/>
                <w:szCs w:val="20"/>
                <w:lang w:val="en-GB"/>
              </w:rPr>
            </w:pPr>
          </w:p>
        </w:tc>
        <w:tc>
          <w:tcPr>
            <w:tcW w:w="4099" w:type="dxa"/>
          </w:tcPr>
          <w:p w14:paraId="0EF5F3A0" w14:textId="77777777" w:rsidR="00146F7F" w:rsidRPr="00E62056" w:rsidRDefault="00704C31" w:rsidP="00704C31">
            <w:pPr>
              <w:spacing w:after="0" w:line="240" w:lineRule="auto"/>
              <w:rPr>
                <w:rFonts w:ascii="Times New Roman" w:hAnsi="Times New Roman"/>
                <w:b/>
                <w:sz w:val="20"/>
                <w:szCs w:val="20"/>
                <w:lang w:val="en-GB"/>
              </w:rPr>
            </w:pPr>
            <w:r w:rsidRPr="00E62056">
              <w:rPr>
                <w:rFonts w:ascii="Times New Roman" w:hAnsi="Times New Roman"/>
                <w:sz w:val="20"/>
                <w:szCs w:val="20"/>
                <w:lang w:val="en-GB"/>
              </w:rPr>
              <w:t>Stasinou, A.; Banou, P.</w:t>
            </w:r>
          </w:p>
        </w:tc>
        <w:tc>
          <w:tcPr>
            <w:tcW w:w="0" w:type="auto"/>
          </w:tcPr>
          <w:p w14:paraId="0C8FEA7D" w14:textId="7F327135" w:rsidR="00146F7F" w:rsidRPr="00E62056" w:rsidRDefault="00704C31" w:rsidP="00E62056">
            <w:pPr>
              <w:spacing w:after="0" w:line="240" w:lineRule="auto"/>
              <w:rPr>
                <w:rFonts w:ascii="Times New Roman" w:hAnsi="Times New Roman"/>
                <w:b/>
                <w:sz w:val="20"/>
                <w:szCs w:val="20"/>
                <w:lang w:val="en-GB"/>
              </w:rPr>
            </w:pPr>
            <w:r w:rsidRPr="00E62056">
              <w:rPr>
                <w:rFonts w:ascii="Times New Roman" w:hAnsi="Times New Roman"/>
                <w:i/>
                <w:sz w:val="20"/>
                <w:szCs w:val="20"/>
                <w:lang w:val="en-US"/>
              </w:rPr>
              <w:t>Conservation treatment of manuscripts and Codicology: questions and considerations</w:t>
            </w:r>
            <w:r w:rsidR="00C727CD">
              <w:rPr>
                <w:rFonts w:ascii="Times New Roman" w:hAnsi="Times New Roman"/>
                <w:i/>
                <w:sz w:val="20"/>
                <w:szCs w:val="20"/>
                <w:lang w:val="en-US"/>
              </w:rPr>
              <w:t>.</w:t>
            </w:r>
            <w:r w:rsidRPr="00E62056">
              <w:rPr>
                <w:rFonts w:ascii="Times New Roman" w:hAnsi="Times New Roman"/>
                <w:sz w:val="20"/>
                <w:szCs w:val="20"/>
                <w:lang w:val="en-GB"/>
              </w:rPr>
              <w:t xml:space="preserve"> </w:t>
            </w:r>
          </w:p>
        </w:tc>
      </w:tr>
      <w:tr w:rsidR="00245899" w:rsidRPr="008626FA" w14:paraId="63013734" w14:textId="77777777" w:rsidTr="00BD5AEF">
        <w:tc>
          <w:tcPr>
            <w:tcW w:w="2695" w:type="dxa"/>
            <w:vMerge/>
          </w:tcPr>
          <w:p w14:paraId="5435748C" w14:textId="77777777" w:rsidR="00146F7F" w:rsidRPr="00366FFD" w:rsidRDefault="00146F7F" w:rsidP="00146F7F">
            <w:pPr>
              <w:spacing w:after="0" w:line="240" w:lineRule="auto"/>
              <w:rPr>
                <w:rFonts w:ascii="Times New Roman" w:hAnsi="Times New Roman"/>
                <w:b/>
                <w:sz w:val="20"/>
                <w:szCs w:val="20"/>
                <w:lang w:val="en-GB"/>
              </w:rPr>
            </w:pPr>
          </w:p>
        </w:tc>
        <w:tc>
          <w:tcPr>
            <w:tcW w:w="4099" w:type="dxa"/>
          </w:tcPr>
          <w:p w14:paraId="21C5073D" w14:textId="77777777" w:rsidR="00146F7F" w:rsidRPr="00366FFD" w:rsidRDefault="00704C31" w:rsidP="00704C31">
            <w:pPr>
              <w:spacing w:after="0" w:line="240" w:lineRule="auto"/>
              <w:rPr>
                <w:rFonts w:ascii="Times New Roman" w:hAnsi="Times New Roman"/>
                <w:b/>
                <w:sz w:val="20"/>
                <w:szCs w:val="20"/>
                <w:lang w:val="en-GB"/>
              </w:rPr>
            </w:pPr>
            <w:r w:rsidRPr="00366FFD">
              <w:rPr>
                <w:rFonts w:ascii="Times New Roman" w:hAnsi="Times New Roman"/>
                <w:sz w:val="20"/>
                <w:szCs w:val="20"/>
                <w:lang w:val="en-GB"/>
              </w:rPr>
              <w:t xml:space="preserve">Gogashvili, D. </w:t>
            </w:r>
          </w:p>
        </w:tc>
        <w:tc>
          <w:tcPr>
            <w:tcW w:w="0" w:type="auto"/>
          </w:tcPr>
          <w:p w14:paraId="1EB3639D" w14:textId="4D2DFF6E" w:rsidR="00146F7F" w:rsidRPr="00366FFD" w:rsidRDefault="00704C31" w:rsidP="00146F7F">
            <w:pPr>
              <w:spacing w:after="0" w:line="240" w:lineRule="auto"/>
              <w:rPr>
                <w:rFonts w:ascii="Times New Roman" w:hAnsi="Times New Roman"/>
                <w:b/>
                <w:sz w:val="20"/>
                <w:szCs w:val="20"/>
                <w:lang w:val="en-GB"/>
              </w:rPr>
            </w:pPr>
            <w:r w:rsidRPr="00366FFD">
              <w:rPr>
                <w:rFonts w:ascii="Times New Roman" w:hAnsi="Times New Roman"/>
                <w:i/>
                <w:sz w:val="20"/>
                <w:szCs w:val="20"/>
                <w:lang w:val="en-GB"/>
              </w:rPr>
              <w:t>Codicological and paleographical aspects in conservation</w:t>
            </w:r>
            <w:r w:rsidR="00C727CD">
              <w:rPr>
                <w:rFonts w:ascii="Times New Roman" w:hAnsi="Times New Roman"/>
                <w:i/>
                <w:sz w:val="20"/>
                <w:szCs w:val="20"/>
                <w:lang w:val="en-GB"/>
              </w:rPr>
              <w:t>.</w:t>
            </w:r>
          </w:p>
        </w:tc>
      </w:tr>
      <w:tr w:rsidR="00146F7F" w:rsidRPr="00366FFD" w14:paraId="4E38DC2C" w14:textId="77777777" w:rsidTr="00704C31">
        <w:tc>
          <w:tcPr>
            <w:tcW w:w="0" w:type="auto"/>
            <w:gridSpan w:val="3"/>
            <w:vAlign w:val="center"/>
          </w:tcPr>
          <w:p w14:paraId="40AFB66F" w14:textId="77777777" w:rsidR="005C04F2" w:rsidRPr="00366FFD" w:rsidRDefault="005C04F2" w:rsidP="00146F7F">
            <w:pPr>
              <w:spacing w:after="0" w:line="240" w:lineRule="auto"/>
              <w:jc w:val="center"/>
              <w:rPr>
                <w:rFonts w:ascii="Times New Roman" w:hAnsi="Times New Roman"/>
                <w:b/>
                <w:sz w:val="20"/>
                <w:szCs w:val="20"/>
                <w:lang w:val="en-GB"/>
              </w:rPr>
            </w:pPr>
          </w:p>
          <w:p w14:paraId="21825A92" w14:textId="77777777" w:rsidR="00146F7F" w:rsidRPr="00366FFD" w:rsidRDefault="00146F7F" w:rsidP="00146F7F">
            <w:pPr>
              <w:spacing w:after="0" w:line="240" w:lineRule="auto"/>
              <w:jc w:val="center"/>
              <w:rPr>
                <w:rFonts w:ascii="Times New Roman" w:hAnsi="Times New Roman"/>
                <w:b/>
                <w:sz w:val="20"/>
                <w:szCs w:val="20"/>
                <w:lang w:val="en-GB"/>
              </w:rPr>
            </w:pPr>
            <w:r w:rsidRPr="00366FFD">
              <w:rPr>
                <w:rFonts w:ascii="Times New Roman" w:hAnsi="Times New Roman"/>
                <w:b/>
                <w:sz w:val="20"/>
                <w:szCs w:val="20"/>
                <w:lang w:val="en-GB"/>
              </w:rPr>
              <w:t>Monday, Sept. 17</w:t>
            </w:r>
          </w:p>
          <w:p w14:paraId="20D95FB1" w14:textId="77777777" w:rsidR="005C04F2" w:rsidRPr="00366FFD" w:rsidRDefault="005C04F2" w:rsidP="00146F7F">
            <w:pPr>
              <w:spacing w:after="0" w:line="240" w:lineRule="auto"/>
              <w:jc w:val="center"/>
              <w:rPr>
                <w:rFonts w:ascii="Times New Roman" w:hAnsi="Times New Roman"/>
                <w:b/>
                <w:sz w:val="20"/>
                <w:szCs w:val="20"/>
                <w:lang w:val="en-GB"/>
              </w:rPr>
            </w:pPr>
          </w:p>
        </w:tc>
      </w:tr>
      <w:tr w:rsidR="00245899" w:rsidRPr="008626FA" w14:paraId="0318BF67" w14:textId="77777777" w:rsidTr="00245899">
        <w:tc>
          <w:tcPr>
            <w:tcW w:w="0" w:type="auto"/>
            <w:vMerge w:val="restart"/>
          </w:tcPr>
          <w:p w14:paraId="766359C6" w14:textId="77777777" w:rsidR="005768F5" w:rsidRPr="00366FFD" w:rsidRDefault="00146F7F" w:rsidP="005768F5">
            <w:pPr>
              <w:spacing w:after="0" w:line="240" w:lineRule="auto"/>
              <w:rPr>
                <w:rFonts w:ascii="Times New Roman" w:hAnsi="Times New Roman"/>
                <w:sz w:val="20"/>
                <w:szCs w:val="20"/>
                <w:lang w:val="en-GB"/>
              </w:rPr>
            </w:pPr>
            <w:r w:rsidRPr="00366FFD">
              <w:rPr>
                <w:rFonts w:ascii="Times New Roman" w:hAnsi="Times New Roman"/>
                <w:sz w:val="20"/>
                <w:szCs w:val="20"/>
                <w:lang w:val="en-GB"/>
              </w:rPr>
              <w:t>1</w:t>
            </w:r>
            <w:r w:rsidRPr="00366FFD">
              <w:rPr>
                <w:rFonts w:ascii="Times New Roman" w:hAnsi="Times New Roman"/>
                <w:sz w:val="20"/>
                <w:szCs w:val="20"/>
                <w:vertAlign w:val="superscript"/>
                <w:lang w:val="en-GB"/>
              </w:rPr>
              <w:t>st</w:t>
            </w:r>
            <w:r w:rsidRPr="00366FFD">
              <w:rPr>
                <w:rFonts w:ascii="Times New Roman" w:hAnsi="Times New Roman"/>
                <w:sz w:val="20"/>
                <w:szCs w:val="20"/>
                <w:lang w:val="en-GB"/>
              </w:rPr>
              <w:t xml:space="preserve"> morning session</w:t>
            </w:r>
          </w:p>
          <w:p w14:paraId="5C78004E" w14:textId="77777777" w:rsidR="00245899" w:rsidRPr="00366FFD" w:rsidRDefault="00146F7F" w:rsidP="00245899">
            <w:pPr>
              <w:spacing w:after="0" w:line="240" w:lineRule="auto"/>
              <w:rPr>
                <w:rFonts w:ascii="Times New Roman" w:hAnsi="Times New Roman"/>
                <w:b/>
                <w:sz w:val="20"/>
                <w:szCs w:val="20"/>
                <w:lang w:val="en-GB"/>
              </w:rPr>
            </w:pPr>
            <w:r w:rsidRPr="00366FFD">
              <w:rPr>
                <w:rFonts w:ascii="Times New Roman" w:hAnsi="Times New Roman"/>
                <w:sz w:val="20"/>
                <w:szCs w:val="20"/>
                <w:lang w:val="en-GB"/>
              </w:rPr>
              <w:t>(9:00 - 10:30)</w:t>
            </w:r>
          </w:p>
          <w:p w14:paraId="02B0A873" w14:textId="77777777" w:rsidR="00146F7F" w:rsidRPr="00366FFD" w:rsidRDefault="00245899" w:rsidP="00FA3ECD">
            <w:pPr>
              <w:spacing w:after="0" w:line="240" w:lineRule="auto"/>
              <w:rPr>
                <w:rFonts w:ascii="Times New Roman" w:hAnsi="Times New Roman"/>
                <w:caps/>
                <w:sz w:val="20"/>
                <w:szCs w:val="20"/>
                <w:lang w:val="en-GB"/>
              </w:rPr>
            </w:pPr>
            <w:r w:rsidRPr="00366FFD">
              <w:rPr>
                <w:rFonts w:ascii="Times New Roman" w:hAnsi="Times New Roman"/>
                <w:b/>
                <w:caps/>
                <w:sz w:val="20"/>
                <w:szCs w:val="20"/>
                <w:lang w:val="en-GB"/>
              </w:rPr>
              <w:t>te</w:t>
            </w:r>
            <w:r w:rsidR="00FA3ECD">
              <w:rPr>
                <w:rFonts w:ascii="Times New Roman" w:hAnsi="Times New Roman"/>
                <w:b/>
                <w:caps/>
                <w:sz w:val="20"/>
                <w:szCs w:val="20"/>
                <w:lang w:val="en-GB"/>
              </w:rPr>
              <w:t>chn</w:t>
            </w:r>
            <w:r w:rsidRPr="00366FFD">
              <w:rPr>
                <w:rFonts w:ascii="Times New Roman" w:hAnsi="Times New Roman"/>
                <w:b/>
                <w:caps/>
                <w:sz w:val="20"/>
                <w:szCs w:val="20"/>
                <w:lang w:val="en-GB"/>
              </w:rPr>
              <w:t>ial Analysis I</w:t>
            </w:r>
          </w:p>
        </w:tc>
        <w:tc>
          <w:tcPr>
            <w:tcW w:w="0" w:type="auto"/>
          </w:tcPr>
          <w:p w14:paraId="4E3AFDC5" w14:textId="77777777" w:rsidR="00146F7F" w:rsidRPr="00366FFD" w:rsidRDefault="00245899" w:rsidP="00245899">
            <w:pPr>
              <w:spacing w:after="0" w:line="240" w:lineRule="auto"/>
              <w:rPr>
                <w:rFonts w:ascii="Times New Roman" w:hAnsi="Times New Roman"/>
                <w:i/>
                <w:sz w:val="20"/>
                <w:szCs w:val="20"/>
                <w:lang w:val="en-GB"/>
              </w:rPr>
            </w:pPr>
            <w:r w:rsidRPr="00366FFD">
              <w:rPr>
                <w:rFonts w:ascii="Times New Roman" w:hAnsi="Times New Roman"/>
                <w:sz w:val="20"/>
                <w:szCs w:val="20"/>
                <w:lang w:val="en-GB"/>
              </w:rPr>
              <w:t xml:space="preserve">Enami, K.; Okada, Y.; Ishizuka, H.; Shao-jie, X. </w:t>
            </w:r>
          </w:p>
        </w:tc>
        <w:tc>
          <w:tcPr>
            <w:tcW w:w="0" w:type="auto"/>
          </w:tcPr>
          <w:p w14:paraId="48265F09" w14:textId="78ACFE7E" w:rsidR="00146F7F" w:rsidRPr="00366FFD" w:rsidRDefault="00245899" w:rsidP="004E5E75">
            <w:pPr>
              <w:spacing w:after="0" w:line="240" w:lineRule="auto"/>
              <w:rPr>
                <w:rFonts w:ascii="Times New Roman" w:hAnsi="Times New Roman"/>
                <w:b/>
                <w:sz w:val="20"/>
                <w:szCs w:val="20"/>
                <w:lang w:val="en-GB"/>
              </w:rPr>
            </w:pPr>
            <w:r w:rsidRPr="00366FFD">
              <w:rPr>
                <w:rFonts w:ascii="Times New Roman" w:hAnsi="Times New Roman" w:hint="cs"/>
                <w:i/>
                <w:sz w:val="20"/>
                <w:szCs w:val="20"/>
                <w:lang w:val="en-GB"/>
              </w:rPr>
              <w:t>N</w:t>
            </w:r>
            <w:r w:rsidR="004E5E75">
              <w:rPr>
                <w:rFonts w:ascii="Times New Roman" w:hAnsi="Times New Roman"/>
                <w:i/>
                <w:sz w:val="20"/>
                <w:szCs w:val="20"/>
                <w:lang w:val="en-GB"/>
              </w:rPr>
              <w:t xml:space="preserve">ew Aspect of Codicology – </w:t>
            </w:r>
            <w:r w:rsidRPr="00366FFD">
              <w:rPr>
                <w:rFonts w:ascii="Times New Roman" w:hAnsi="Times New Roman"/>
                <w:i/>
                <w:sz w:val="20"/>
                <w:szCs w:val="20"/>
                <w:lang w:val="en-GB"/>
              </w:rPr>
              <w:t>With Scientific Analysis of Paper of Historically Important Documents and Books of the Ancient to Premodern Eras</w:t>
            </w:r>
            <w:r w:rsidR="00C727CD">
              <w:rPr>
                <w:rFonts w:ascii="Times New Roman" w:hAnsi="Times New Roman"/>
                <w:i/>
                <w:sz w:val="20"/>
                <w:szCs w:val="20"/>
                <w:lang w:val="en-GB"/>
              </w:rPr>
              <w:t>.</w:t>
            </w:r>
          </w:p>
        </w:tc>
      </w:tr>
      <w:tr w:rsidR="00245899" w:rsidRPr="008626FA" w14:paraId="13FA81C3" w14:textId="77777777" w:rsidTr="00245899">
        <w:tc>
          <w:tcPr>
            <w:tcW w:w="0" w:type="auto"/>
            <w:vMerge/>
          </w:tcPr>
          <w:p w14:paraId="677391CE" w14:textId="77777777" w:rsidR="00146F7F" w:rsidRPr="00366FFD" w:rsidRDefault="00146F7F" w:rsidP="00146F7F">
            <w:pPr>
              <w:spacing w:after="0" w:line="240" w:lineRule="auto"/>
              <w:rPr>
                <w:rFonts w:ascii="Times New Roman" w:hAnsi="Times New Roman"/>
                <w:sz w:val="20"/>
                <w:szCs w:val="20"/>
                <w:lang w:val="en-GB"/>
              </w:rPr>
            </w:pPr>
          </w:p>
        </w:tc>
        <w:tc>
          <w:tcPr>
            <w:tcW w:w="0" w:type="auto"/>
          </w:tcPr>
          <w:p w14:paraId="57AD7F4D" w14:textId="77777777" w:rsidR="00245899" w:rsidRPr="00366FFD" w:rsidRDefault="00245899" w:rsidP="00245899">
            <w:pPr>
              <w:spacing w:after="0" w:line="240" w:lineRule="auto"/>
              <w:rPr>
                <w:rFonts w:ascii="Times New Roman" w:hAnsi="Times New Roman"/>
                <w:b/>
                <w:sz w:val="20"/>
                <w:szCs w:val="20"/>
                <w:lang w:val="en-GB"/>
              </w:rPr>
            </w:pPr>
            <w:r w:rsidRPr="00366FFD">
              <w:rPr>
                <w:rFonts w:ascii="Times New Roman" w:hAnsi="Times New Roman"/>
                <w:sz w:val="20"/>
                <w:szCs w:val="20"/>
                <w:lang w:val="en-GB"/>
              </w:rPr>
              <w:t xml:space="preserve">Ishizuka, H.; Enami, K., Okada, Y.; Shao-jie, X. </w:t>
            </w:r>
          </w:p>
          <w:p w14:paraId="35F99A4B" w14:textId="77777777" w:rsidR="00146F7F" w:rsidRPr="00366FFD" w:rsidRDefault="00146F7F" w:rsidP="00245899">
            <w:pPr>
              <w:spacing w:after="0" w:line="240" w:lineRule="auto"/>
              <w:rPr>
                <w:rFonts w:ascii="Times New Roman" w:hAnsi="Times New Roman"/>
                <w:b/>
                <w:sz w:val="20"/>
                <w:szCs w:val="20"/>
                <w:lang w:val="en-GB"/>
              </w:rPr>
            </w:pPr>
          </w:p>
        </w:tc>
        <w:tc>
          <w:tcPr>
            <w:tcW w:w="0" w:type="auto"/>
          </w:tcPr>
          <w:p w14:paraId="43A1099C" w14:textId="1FAC1851" w:rsidR="00146F7F" w:rsidRPr="00366FFD" w:rsidRDefault="00245899" w:rsidP="00245899">
            <w:pPr>
              <w:spacing w:after="0" w:line="240" w:lineRule="auto"/>
              <w:rPr>
                <w:rFonts w:ascii="Times New Roman" w:hAnsi="Times New Roman"/>
                <w:i/>
                <w:sz w:val="20"/>
                <w:szCs w:val="20"/>
                <w:lang w:val="en-GB"/>
              </w:rPr>
            </w:pPr>
            <w:r w:rsidRPr="00366FFD">
              <w:rPr>
                <w:rFonts w:ascii="Times New Roman" w:hAnsi="Times New Roman" w:hint="eastAsia"/>
                <w:i/>
                <w:sz w:val="20"/>
                <w:szCs w:val="20"/>
                <w:lang w:val="en-GB"/>
              </w:rPr>
              <w:t>Quality of Paper and the Rank of Books</w:t>
            </w:r>
            <w:r w:rsidRPr="00366FFD">
              <w:rPr>
                <w:rFonts w:ascii="Times New Roman" w:hAnsi="Times New Roman"/>
                <w:i/>
                <w:sz w:val="20"/>
                <w:szCs w:val="20"/>
                <w:lang w:val="en-GB"/>
              </w:rPr>
              <w:t xml:space="preserve"> </w:t>
            </w:r>
            <w:r w:rsidRPr="00366FFD">
              <w:rPr>
                <w:rFonts w:ascii="Times New Roman" w:hAnsi="Times New Roman"/>
                <w:i/>
                <w:sz w:val="20"/>
                <w:szCs w:val="20"/>
                <w:lang w:val="en-GB"/>
              </w:rPr>
              <w:softHyphen/>
              <w:t xml:space="preserve">– </w:t>
            </w:r>
            <w:r w:rsidRPr="00366FFD">
              <w:rPr>
                <w:rFonts w:ascii="Times New Roman" w:hAnsi="Times New Roman" w:hint="eastAsia"/>
                <w:i/>
                <w:sz w:val="20"/>
                <w:szCs w:val="20"/>
                <w:lang w:val="en-GB"/>
              </w:rPr>
              <w:t xml:space="preserve">Case study </w:t>
            </w:r>
            <w:r w:rsidRPr="00366FFD">
              <w:rPr>
                <w:rFonts w:ascii="Times New Roman" w:hAnsi="Times New Roman"/>
                <w:i/>
                <w:sz w:val="20"/>
                <w:szCs w:val="20"/>
                <w:lang w:val="en-GB"/>
              </w:rPr>
              <w:t xml:space="preserve">of </w:t>
            </w:r>
            <w:r w:rsidRPr="00366FFD">
              <w:rPr>
                <w:rFonts w:ascii="Times New Roman" w:hAnsi="Times New Roman" w:hint="eastAsia"/>
                <w:i/>
                <w:sz w:val="20"/>
                <w:szCs w:val="20"/>
                <w:lang w:val="en-GB"/>
              </w:rPr>
              <w:t>Chinese and Japanese Manuscripts and Books</w:t>
            </w:r>
            <w:r w:rsidR="00C727CD">
              <w:rPr>
                <w:rFonts w:ascii="Times New Roman" w:hAnsi="Times New Roman"/>
                <w:i/>
                <w:sz w:val="20"/>
                <w:szCs w:val="20"/>
                <w:lang w:val="en-GB"/>
              </w:rPr>
              <w:t>.</w:t>
            </w:r>
          </w:p>
        </w:tc>
      </w:tr>
      <w:tr w:rsidR="00245899" w:rsidRPr="008626FA" w14:paraId="3BEE0C7A" w14:textId="77777777" w:rsidTr="00245899">
        <w:tc>
          <w:tcPr>
            <w:tcW w:w="0" w:type="auto"/>
            <w:vMerge/>
          </w:tcPr>
          <w:p w14:paraId="0C50D263" w14:textId="77777777" w:rsidR="00146F7F" w:rsidRPr="00366FFD" w:rsidRDefault="00146F7F" w:rsidP="00146F7F">
            <w:pPr>
              <w:spacing w:after="0" w:line="240" w:lineRule="auto"/>
              <w:rPr>
                <w:rFonts w:ascii="Times New Roman" w:hAnsi="Times New Roman"/>
                <w:sz w:val="20"/>
                <w:szCs w:val="20"/>
                <w:lang w:val="en-GB"/>
              </w:rPr>
            </w:pPr>
          </w:p>
        </w:tc>
        <w:tc>
          <w:tcPr>
            <w:tcW w:w="0" w:type="auto"/>
          </w:tcPr>
          <w:p w14:paraId="13A3CA74" w14:textId="77777777" w:rsidR="00146F7F" w:rsidRPr="002A4E43" w:rsidRDefault="00245899" w:rsidP="00245899">
            <w:pPr>
              <w:spacing w:after="0" w:line="240" w:lineRule="auto"/>
              <w:rPr>
                <w:rFonts w:ascii="Times New Roman" w:hAnsi="Times New Roman"/>
                <w:b/>
                <w:sz w:val="20"/>
                <w:szCs w:val="20"/>
                <w:lang w:val="en-GB"/>
              </w:rPr>
            </w:pPr>
            <w:r w:rsidRPr="002A4E43">
              <w:rPr>
                <w:rFonts w:ascii="Times New Roman" w:hAnsi="Times New Roman"/>
                <w:sz w:val="20"/>
                <w:szCs w:val="20"/>
                <w:lang w:val="en-GB"/>
              </w:rPr>
              <w:t xml:space="preserve">Veselov, F. </w:t>
            </w:r>
          </w:p>
        </w:tc>
        <w:tc>
          <w:tcPr>
            <w:tcW w:w="0" w:type="auto"/>
          </w:tcPr>
          <w:p w14:paraId="0D9A773F" w14:textId="282DAEAC" w:rsidR="00146F7F" w:rsidRPr="002A4E43" w:rsidRDefault="00245899" w:rsidP="00146F7F">
            <w:pPr>
              <w:spacing w:after="0" w:line="240" w:lineRule="auto"/>
              <w:rPr>
                <w:rFonts w:ascii="Times New Roman" w:hAnsi="Times New Roman"/>
                <w:sz w:val="20"/>
                <w:szCs w:val="20"/>
                <w:lang w:val="en-GB"/>
              </w:rPr>
            </w:pPr>
            <w:r w:rsidRPr="002A4E43">
              <w:rPr>
                <w:rFonts w:ascii="Times New Roman" w:hAnsi="Times New Roman"/>
                <w:i/>
                <w:sz w:val="20"/>
                <w:szCs w:val="20"/>
                <w:lang w:val="en-GB"/>
              </w:rPr>
              <w:t>The Dublin illuminated manuscript of the Alexander Romance: results of the preliminary study</w:t>
            </w:r>
            <w:r w:rsidR="00C727CD">
              <w:rPr>
                <w:rFonts w:ascii="Times New Roman" w:hAnsi="Times New Roman"/>
                <w:i/>
                <w:sz w:val="20"/>
                <w:szCs w:val="20"/>
                <w:lang w:val="en-GB"/>
              </w:rPr>
              <w:t>.</w:t>
            </w:r>
          </w:p>
          <w:p w14:paraId="79DD5AB7" w14:textId="77777777" w:rsidR="00245899" w:rsidRPr="002A4E43" w:rsidRDefault="00245899" w:rsidP="00146F7F">
            <w:pPr>
              <w:spacing w:after="0" w:line="240" w:lineRule="auto"/>
              <w:rPr>
                <w:rFonts w:ascii="Times New Roman" w:hAnsi="Times New Roman"/>
                <w:b/>
                <w:sz w:val="20"/>
                <w:szCs w:val="20"/>
                <w:lang w:val="en-GB"/>
              </w:rPr>
            </w:pPr>
          </w:p>
        </w:tc>
      </w:tr>
      <w:tr w:rsidR="00245899" w:rsidRPr="008626FA" w14:paraId="0F3AD1CE" w14:textId="77777777" w:rsidTr="00245899">
        <w:tc>
          <w:tcPr>
            <w:tcW w:w="0" w:type="auto"/>
            <w:vMerge w:val="restart"/>
          </w:tcPr>
          <w:p w14:paraId="366170AC" w14:textId="77777777" w:rsidR="005768F5" w:rsidRPr="00366FFD" w:rsidRDefault="00146F7F" w:rsidP="005768F5">
            <w:pPr>
              <w:spacing w:after="0" w:line="240" w:lineRule="auto"/>
              <w:rPr>
                <w:rFonts w:ascii="Times New Roman" w:hAnsi="Times New Roman"/>
                <w:sz w:val="20"/>
                <w:szCs w:val="20"/>
                <w:lang w:val="en-GB"/>
              </w:rPr>
            </w:pPr>
            <w:r w:rsidRPr="00366FFD">
              <w:rPr>
                <w:rFonts w:ascii="Times New Roman" w:hAnsi="Times New Roman"/>
                <w:sz w:val="20"/>
                <w:szCs w:val="20"/>
                <w:lang w:val="en-GB"/>
              </w:rPr>
              <w:lastRenderedPageBreak/>
              <w:t>2</w:t>
            </w:r>
            <w:r w:rsidRPr="00366FFD">
              <w:rPr>
                <w:rFonts w:ascii="Times New Roman" w:hAnsi="Times New Roman"/>
                <w:sz w:val="20"/>
                <w:szCs w:val="20"/>
                <w:vertAlign w:val="superscript"/>
                <w:lang w:val="en-GB"/>
              </w:rPr>
              <w:t>nd</w:t>
            </w:r>
            <w:r w:rsidRPr="00366FFD">
              <w:rPr>
                <w:rFonts w:ascii="Times New Roman" w:hAnsi="Times New Roman"/>
                <w:sz w:val="20"/>
                <w:szCs w:val="20"/>
                <w:lang w:val="en-GB"/>
              </w:rPr>
              <w:t xml:space="preserve"> morning session</w:t>
            </w:r>
          </w:p>
          <w:p w14:paraId="532C53D8" w14:textId="77777777" w:rsidR="00245899" w:rsidRPr="00366FFD" w:rsidRDefault="00146F7F" w:rsidP="00245899">
            <w:pPr>
              <w:spacing w:after="0" w:line="240" w:lineRule="auto"/>
              <w:rPr>
                <w:rFonts w:ascii="Times New Roman" w:hAnsi="Times New Roman"/>
                <w:b/>
                <w:sz w:val="20"/>
                <w:szCs w:val="20"/>
                <w:lang w:val="en-GB"/>
              </w:rPr>
            </w:pPr>
            <w:r w:rsidRPr="00366FFD">
              <w:rPr>
                <w:rFonts w:ascii="Times New Roman" w:hAnsi="Times New Roman"/>
                <w:sz w:val="20"/>
                <w:szCs w:val="20"/>
                <w:lang w:val="en-GB"/>
              </w:rPr>
              <w:t>(11:00 - 12:30)</w:t>
            </w:r>
          </w:p>
          <w:p w14:paraId="66996BBE" w14:textId="77777777" w:rsidR="00146F7F" w:rsidRPr="00366FFD" w:rsidRDefault="00245899" w:rsidP="00FA3ECD">
            <w:pPr>
              <w:spacing w:after="0" w:line="240" w:lineRule="auto"/>
              <w:rPr>
                <w:rFonts w:ascii="Times New Roman" w:hAnsi="Times New Roman"/>
                <w:caps/>
                <w:sz w:val="20"/>
                <w:szCs w:val="20"/>
                <w:lang w:val="en-GB"/>
              </w:rPr>
            </w:pPr>
            <w:r w:rsidRPr="00366FFD">
              <w:rPr>
                <w:rFonts w:ascii="Times New Roman" w:hAnsi="Times New Roman"/>
                <w:b/>
                <w:caps/>
                <w:sz w:val="20"/>
                <w:szCs w:val="20"/>
                <w:lang w:val="en-GB"/>
              </w:rPr>
              <w:t>te</w:t>
            </w:r>
            <w:r w:rsidR="00FA3ECD">
              <w:rPr>
                <w:rFonts w:ascii="Times New Roman" w:hAnsi="Times New Roman"/>
                <w:b/>
                <w:caps/>
                <w:sz w:val="20"/>
                <w:szCs w:val="20"/>
                <w:lang w:val="en-GB"/>
              </w:rPr>
              <w:t>chn</w:t>
            </w:r>
            <w:r w:rsidRPr="00366FFD">
              <w:rPr>
                <w:rFonts w:ascii="Times New Roman" w:hAnsi="Times New Roman"/>
                <w:b/>
                <w:caps/>
                <w:sz w:val="20"/>
                <w:szCs w:val="20"/>
                <w:lang w:val="en-GB"/>
              </w:rPr>
              <w:t>i</w:t>
            </w:r>
            <w:r w:rsidR="00FA3ECD">
              <w:rPr>
                <w:rFonts w:ascii="Times New Roman" w:hAnsi="Times New Roman"/>
                <w:b/>
                <w:caps/>
                <w:sz w:val="20"/>
                <w:szCs w:val="20"/>
                <w:lang w:val="en-GB"/>
              </w:rPr>
              <w:t>c</w:t>
            </w:r>
            <w:r w:rsidR="00A421FF">
              <w:rPr>
                <w:rFonts w:ascii="Times New Roman" w:hAnsi="Times New Roman"/>
                <w:b/>
                <w:caps/>
                <w:sz w:val="20"/>
                <w:szCs w:val="20"/>
                <w:lang w:val="en-GB"/>
              </w:rPr>
              <w:t>al Analysis II</w:t>
            </w:r>
          </w:p>
        </w:tc>
        <w:tc>
          <w:tcPr>
            <w:tcW w:w="0" w:type="auto"/>
          </w:tcPr>
          <w:p w14:paraId="26C755E8" w14:textId="77777777" w:rsidR="00146F7F" w:rsidRPr="00366FFD" w:rsidRDefault="00245899" w:rsidP="00245899">
            <w:pPr>
              <w:spacing w:after="0" w:line="240" w:lineRule="auto"/>
              <w:rPr>
                <w:rFonts w:ascii="Times New Roman" w:hAnsi="Times New Roman"/>
                <w:b/>
                <w:sz w:val="20"/>
                <w:szCs w:val="20"/>
                <w:lang w:val="en-GB"/>
              </w:rPr>
            </w:pPr>
            <w:r w:rsidRPr="00366FFD">
              <w:rPr>
                <w:rFonts w:ascii="Times New Roman" w:hAnsi="Times New Roman"/>
                <w:sz w:val="20"/>
                <w:szCs w:val="20"/>
                <w:lang w:val="en-GB"/>
              </w:rPr>
              <w:t xml:space="preserve">Ching, Ch.; Enami, K.; Okada, Y. </w:t>
            </w:r>
          </w:p>
        </w:tc>
        <w:tc>
          <w:tcPr>
            <w:tcW w:w="0" w:type="auto"/>
          </w:tcPr>
          <w:p w14:paraId="48375EC0" w14:textId="7B92CEC1" w:rsidR="00146F7F" w:rsidRPr="00366FFD" w:rsidRDefault="00245899" w:rsidP="00146F7F">
            <w:pPr>
              <w:spacing w:after="0" w:line="240" w:lineRule="auto"/>
              <w:rPr>
                <w:rFonts w:ascii="Times New Roman" w:hAnsi="Times New Roman"/>
                <w:b/>
                <w:sz w:val="20"/>
                <w:szCs w:val="20"/>
                <w:lang w:val="en-GB"/>
              </w:rPr>
            </w:pPr>
            <w:r w:rsidRPr="00366FFD">
              <w:rPr>
                <w:rFonts w:ascii="Times New Roman" w:hAnsi="Times New Roman"/>
                <w:i/>
                <w:sz w:val="20"/>
                <w:szCs w:val="20"/>
                <w:lang w:val="en-GB"/>
              </w:rPr>
              <w:t xml:space="preserve">Cotton fibres </w:t>
            </w:r>
            <w:r w:rsidRPr="00366FFD">
              <w:rPr>
                <w:rFonts w:ascii="Times New Roman" w:eastAsia="PMingLiU" w:hAnsi="Times New Roman" w:hint="eastAsia"/>
                <w:i/>
                <w:sz w:val="20"/>
                <w:szCs w:val="20"/>
                <w:lang w:val="en-GB" w:eastAsia="zh-TW"/>
              </w:rPr>
              <w:t>w</w:t>
            </w:r>
            <w:r w:rsidRPr="00366FFD">
              <w:rPr>
                <w:rFonts w:ascii="Times New Roman" w:eastAsia="PMingLiU" w:hAnsi="Times New Roman"/>
                <w:i/>
                <w:sz w:val="20"/>
                <w:szCs w:val="20"/>
                <w:lang w:val="en-GB" w:eastAsia="zh-TW"/>
              </w:rPr>
              <w:t>ithin pre-Islamic paper fragments unearthed from Chinese Turkestan</w:t>
            </w:r>
            <w:r w:rsidR="00C727CD">
              <w:rPr>
                <w:rFonts w:ascii="Times New Roman" w:eastAsia="PMingLiU" w:hAnsi="Times New Roman"/>
                <w:i/>
                <w:sz w:val="20"/>
                <w:szCs w:val="20"/>
                <w:lang w:val="en-GB" w:eastAsia="zh-TW"/>
              </w:rPr>
              <w:t>.</w:t>
            </w:r>
          </w:p>
        </w:tc>
      </w:tr>
      <w:tr w:rsidR="00245899" w:rsidRPr="008626FA" w14:paraId="13988120" w14:textId="77777777" w:rsidTr="00245899">
        <w:tc>
          <w:tcPr>
            <w:tcW w:w="0" w:type="auto"/>
            <w:vMerge/>
          </w:tcPr>
          <w:p w14:paraId="5E8F8E72" w14:textId="77777777" w:rsidR="00146F7F" w:rsidRPr="00366FFD" w:rsidRDefault="00146F7F" w:rsidP="00146F7F">
            <w:pPr>
              <w:spacing w:after="0" w:line="240" w:lineRule="auto"/>
              <w:rPr>
                <w:rFonts w:ascii="Times New Roman" w:hAnsi="Times New Roman"/>
                <w:sz w:val="20"/>
                <w:szCs w:val="20"/>
                <w:lang w:val="en-GB"/>
              </w:rPr>
            </w:pPr>
          </w:p>
        </w:tc>
        <w:tc>
          <w:tcPr>
            <w:tcW w:w="0" w:type="auto"/>
          </w:tcPr>
          <w:p w14:paraId="4458979C" w14:textId="77777777" w:rsidR="00146F7F" w:rsidRPr="00366FFD" w:rsidRDefault="00245899" w:rsidP="00245899">
            <w:pPr>
              <w:spacing w:after="0" w:line="240" w:lineRule="auto"/>
              <w:rPr>
                <w:rFonts w:ascii="Times New Roman" w:hAnsi="Times New Roman"/>
                <w:i/>
                <w:sz w:val="20"/>
                <w:szCs w:val="20"/>
                <w:lang w:val="en-GB"/>
              </w:rPr>
            </w:pPr>
            <w:r w:rsidRPr="00366FFD">
              <w:rPr>
                <w:rFonts w:ascii="Times New Roman" w:hAnsi="Times New Roman"/>
                <w:sz w:val="20"/>
                <w:szCs w:val="20"/>
                <w:lang w:val="en-GB"/>
              </w:rPr>
              <w:t xml:space="preserve">Krupa, T.N. </w:t>
            </w:r>
          </w:p>
        </w:tc>
        <w:tc>
          <w:tcPr>
            <w:tcW w:w="0" w:type="auto"/>
          </w:tcPr>
          <w:p w14:paraId="15BD209A" w14:textId="4A12ACE3" w:rsidR="00146F7F" w:rsidRPr="00366FFD" w:rsidRDefault="00245899" w:rsidP="00B211F0">
            <w:pPr>
              <w:spacing w:after="0" w:line="240" w:lineRule="auto"/>
              <w:rPr>
                <w:rFonts w:ascii="Times New Roman" w:hAnsi="Times New Roman"/>
                <w:b/>
                <w:sz w:val="20"/>
                <w:szCs w:val="20"/>
                <w:lang w:val="en-GB"/>
              </w:rPr>
            </w:pPr>
            <w:r w:rsidRPr="00366FFD">
              <w:rPr>
                <w:rFonts w:ascii="Times New Roman" w:hAnsi="Times New Roman"/>
                <w:i/>
                <w:sz w:val="20"/>
                <w:szCs w:val="20"/>
                <w:lang w:val="en-GB"/>
              </w:rPr>
              <w:t xml:space="preserve">The Ottoman Defter from the collection of </w:t>
            </w:r>
            <w:r w:rsidR="00A742B1">
              <w:rPr>
                <w:rFonts w:ascii="Times New Roman" w:hAnsi="Times New Roman"/>
                <w:i/>
                <w:sz w:val="20"/>
                <w:szCs w:val="20"/>
                <w:lang w:val="en-GB"/>
              </w:rPr>
              <w:t xml:space="preserve">the </w:t>
            </w:r>
            <w:r w:rsidRPr="00366FFD">
              <w:rPr>
                <w:rFonts w:ascii="Times New Roman" w:hAnsi="Times New Roman"/>
                <w:i/>
                <w:sz w:val="20"/>
                <w:szCs w:val="20"/>
                <w:lang w:val="en-GB"/>
              </w:rPr>
              <w:t xml:space="preserve">Central Scientific Library of </w:t>
            </w:r>
            <w:r w:rsidR="00B211F0">
              <w:rPr>
                <w:rFonts w:ascii="Times New Roman" w:hAnsi="Times New Roman"/>
                <w:i/>
                <w:sz w:val="20"/>
                <w:szCs w:val="20"/>
                <w:lang w:val="en-GB"/>
              </w:rPr>
              <w:t xml:space="preserve">the </w:t>
            </w:r>
            <w:r w:rsidRPr="00366FFD">
              <w:rPr>
                <w:rFonts w:ascii="Times New Roman" w:hAnsi="Times New Roman"/>
                <w:i/>
                <w:sz w:val="20"/>
                <w:szCs w:val="20"/>
                <w:lang w:val="en-GB"/>
              </w:rPr>
              <w:t>V.N. Karazin University: Some aspects of research and attribution</w:t>
            </w:r>
            <w:r w:rsidR="00C727CD">
              <w:rPr>
                <w:rFonts w:ascii="Times New Roman" w:hAnsi="Times New Roman"/>
                <w:i/>
                <w:sz w:val="20"/>
                <w:szCs w:val="20"/>
                <w:lang w:val="en-GB"/>
              </w:rPr>
              <w:t>.</w:t>
            </w:r>
          </w:p>
        </w:tc>
      </w:tr>
      <w:tr w:rsidR="00245899" w:rsidRPr="008626FA" w14:paraId="165DC170" w14:textId="77777777" w:rsidTr="00245899">
        <w:tc>
          <w:tcPr>
            <w:tcW w:w="0" w:type="auto"/>
            <w:vMerge/>
          </w:tcPr>
          <w:p w14:paraId="5C9E5F8C" w14:textId="77777777" w:rsidR="00146F7F" w:rsidRPr="00366FFD" w:rsidRDefault="00146F7F" w:rsidP="00146F7F">
            <w:pPr>
              <w:spacing w:after="0" w:line="240" w:lineRule="auto"/>
              <w:rPr>
                <w:rFonts w:ascii="Times New Roman" w:hAnsi="Times New Roman"/>
                <w:sz w:val="20"/>
                <w:szCs w:val="20"/>
                <w:lang w:val="en-GB"/>
              </w:rPr>
            </w:pPr>
          </w:p>
        </w:tc>
        <w:tc>
          <w:tcPr>
            <w:tcW w:w="0" w:type="auto"/>
          </w:tcPr>
          <w:p w14:paraId="42C45D2B" w14:textId="77777777" w:rsidR="00146F7F" w:rsidRPr="00366FFD" w:rsidRDefault="00245899" w:rsidP="00245899">
            <w:pPr>
              <w:spacing w:after="0" w:line="240" w:lineRule="auto"/>
              <w:rPr>
                <w:rFonts w:ascii="Times New Roman" w:hAnsi="Times New Roman"/>
                <w:b/>
                <w:sz w:val="20"/>
                <w:szCs w:val="20"/>
                <w:lang w:val="en-GB"/>
              </w:rPr>
            </w:pPr>
            <w:r w:rsidRPr="00366FFD">
              <w:rPr>
                <w:rFonts w:ascii="Times New Roman" w:hAnsi="Times New Roman"/>
                <w:sz w:val="20"/>
                <w:szCs w:val="20"/>
                <w:lang w:val="en-GB"/>
              </w:rPr>
              <w:t xml:space="preserve">Vodopivec Tomažič, J. </w:t>
            </w:r>
          </w:p>
        </w:tc>
        <w:tc>
          <w:tcPr>
            <w:tcW w:w="0" w:type="auto"/>
          </w:tcPr>
          <w:p w14:paraId="02371643" w14:textId="497F5429" w:rsidR="00146F7F" w:rsidRPr="00366FFD" w:rsidRDefault="00245899" w:rsidP="00146F7F">
            <w:pPr>
              <w:spacing w:after="0" w:line="240" w:lineRule="auto"/>
              <w:rPr>
                <w:rFonts w:ascii="Times New Roman" w:hAnsi="Times New Roman"/>
                <w:b/>
                <w:sz w:val="20"/>
                <w:szCs w:val="20"/>
                <w:lang w:val="en-GB"/>
              </w:rPr>
            </w:pPr>
            <w:r w:rsidRPr="00366FFD">
              <w:rPr>
                <w:rFonts w:ascii="Times New Roman" w:hAnsi="Times New Roman"/>
                <w:bCs/>
                <w:i/>
                <w:iCs/>
                <w:sz w:val="20"/>
                <w:szCs w:val="20"/>
                <w:lang w:val="en-GB"/>
              </w:rPr>
              <w:t>Analysis of Binding Structure and Paper in Valvasor’s Glory</w:t>
            </w:r>
            <w:r w:rsidR="00C727CD">
              <w:rPr>
                <w:rFonts w:ascii="Times New Roman" w:hAnsi="Times New Roman"/>
                <w:bCs/>
                <w:i/>
                <w:iCs/>
                <w:sz w:val="20"/>
                <w:szCs w:val="20"/>
                <w:lang w:val="en-GB"/>
              </w:rPr>
              <w:t>.</w:t>
            </w:r>
          </w:p>
        </w:tc>
      </w:tr>
    </w:tbl>
    <w:p w14:paraId="25D2A8E7" w14:textId="77777777" w:rsidR="00BD5AEF" w:rsidRDefault="00BD5AEF" w:rsidP="00BD5AEF">
      <w:pPr>
        <w:jc w:val="center"/>
        <w:rPr>
          <w:rFonts w:ascii="Times New Roman" w:hAnsi="Times New Roman"/>
          <w:b/>
          <w:sz w:val="28"/>
          <w:lang w:val="en-GB"/>
        </w:rPr>
      </w:pPr>
    </w:p>
    <w:p w14:paraId="1DA66DC7" w14:textId="77777777" w:rsidR="00BD5AEF" w:rsidRPr="00D41FC9" w:rsidRDefault="00BD5AEF" w:rsidP="00BD5AEF">
      <w:pPr>
        <w:jc w:val="center"/>
        <w:rPr>
          <w:rFonts w:ascii="Times New Roman" w:hAnsi="Times New Roman"/>
          <w:b/>
          <w:sz w:val="28"/>
          <w:lang w:val="en-GB"/>
        </w:rPr>
      </w:pPr>
      <w:r w:rsidRPr="00D41FC9">
        <w:rPr>
          <w:rFonts w:ascii="Times New Roman" w:hAnsi="Times New Roman"/>
          <w:b/>
          <w:sz w:val="28"/>
          <w:lang w:val="en-GB"/>
        </w:rPr>
        <w:t xml:space="preserve">Section </w:t>
      </w:r>
      <w:r>
        <w:rPr>
          <w:rFonts w:ascii="Times New Roman" w:hAnsi="Times New Roman"/>
          <w:b/>
          <w:sz w:val="28"/>
          <w:lang w:val="en-GB"/>
        </w:rPr>
        <w:t>B – Editions, Textual Criticism, Linguistics, Corpus Studies</w:t>
      </w:r>
    </w:p>
    <w:tbl>
      <w:tblPr>
        <w:tblStyle w:val="Tabellenraster"/>
        <w:tblW w:w="0" w:type="auto"/>
        <w:tblLook w:val="04A0" w:firstRow="1" w:lastRow="0" w:firstColumn="1" w:lastColumn="0" w:noHBand="0" w:noVBand="1"/>
      </w:tblPr>
      <w:tblGrid>
        <w:gridCol w:w="2018"/>
        <w:gridCol w:w="4543"/>
        <w:gridCol w:w="7942"/>
      </w:tblGrid>
      <w:tr w:rsidR="00BD5AEF" w:rsidRPr="00BC6531" w14:paraId="4B9819BA" w14:textId="77777777" w:rsidTr="00E67782">
        <w:tc>
          <w:tcPr>
            <w:tcW w:w="0" w:type="auto"/>
            <w:gridSpan w:val="3"/>
            <w:vAlign w:val="center"/>
          </w:tcPr>
          <w:p w14:paraId="1E5B519B" w14:textId="77777777" w:rsidR="00D45CE6" w:rsidRDefault="00D45CE6" w:rsidP="00E67782">
            <w:pPr>
              <w:spacing w:after="0" w:line="240" w:lineRule="auto"/>
              <w:jc w:val="center"/>
              <w:rPr>
                <w:rFonts w:ascii="Times New Roman" w:hAnsi="Times New Roman"/>
                <w:b/>
                <w:sz w:val="20"/>
                <w:szCs w:val="20"/>
                <w:lang w:val="en-GB"/>
              </w:rPr>
            </w:pPr>
          </w:p>
          <w:p w14:paraId="14CE2631" w14:textId="77777777" w:rsidR="00BD5AEF" w:rsidRPr="00BC6531" w:rsidRDefault="00BD5AEF" w:rsidP="00E67782">
            <w:pPr>
              <w:spacing w:after="0" w:line="240" w:lineRule="auto"/>
              <w:jc w:val="center"/>
              <w:rPr>
                <w:rFonts w:ascii="Times New Roman" w:hAnsi="Times New Roman"/>
                <w:b/>
                <w:sz w:val="20"/>
                <w:szCs w:val="20"/>
                <w:lang w:val="en-GB"/>
              </w:rPr>
            </w:pPr>
            <w:r w:rsidRPr="00BC6531">
              <w:rPr>
                <w:rFonts w:ascii="Times New Roman" w:hAnsi="Times New Roman"/>
                <w:b/>
                <w:sz w:val="20"/>
                <w:szCs w:val="20"/>
                <w:lang w:val="en-GB"/>
              </w:rPr>
              <w:t>Friday, Sept. 14</w:t>
            </w:r>
          </w:p>
          <w:p w14:paraId="439BD06F" w14:textId="77777777" w:rsidR="00BD5AEF" w:rsidRPr="00BC6531" w:rsidRDefault="00BD5AEF" w:rsidP="00E67782">
            <w:pPr>
              <w:spacing w:after="0" w:line="240" w:lineRule="auto"/>
              <w:jc w:val="center"/>
              <w:rPr>
                <w:rFonts w:ascii="Times New Roman" w:hAnsi="Times New Roman"/>
                <w:b/>
                <w:sz w:val="20"/>
                <w:szCs w:val="20"/>
                <w:lang w:val="en-GB"/>
              </w:rPr>
            </w:pPr>
          </w:p>
        </w:tc>
      </w:tr>
      <w:tr w:rsidR="00BD5AEF" w:rsidRPr="00BC6531" w14:paraId="670C344D" w14:textId="77777777" w:rsidTr="00E67782">
        <w:tc>
          <w:tcPr>
            <w:tcW w:w="0" w:type="auto"/>
            <w:vMerge w:val="restart"/>
          </w:tcPr>
          <w:p w14:paraId="251FC186"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sz w:val="20"/>
                <w:szCs w:val="20"/>
                <w:lang w:val="en-GB"/>
              </w:rPr>
              <w:t>1</w:t>
            </w:r>
            <w:r w:rsidRPr="00BC6531">
              <w:rPr>
                <w:rFonts w:ascii="Times New Roman" w:hAnsi="Times New Roman"/>
                <w:sz w:val="20"/>
                <w:szCs w:val="20"/>
                <w:vertAlign w:val="superscript"/>
                <w:lang w:val="en-GB"/>
              </w:rPr>
              <w:t>st</w:t>
            </w:r>
            <w:r w:rsidRPr="00BC6531">
              <w:rPr>
                <w:rFonts w:ascii="Times New Roman" w:hAnsi="Times New Roman"/>
                <w:sz w:val="20"/>
                <w:szCs w:val="20"/>
                <w:lang w:val="en-GB"/>
              </w:rPr>
              <w:t xml:space="preserve"> afternoon session</w:t>
            </w:r>
          </w:p>
          <w:p w14:paraId="4E4FFA0F" w14:textId="77777777" w:rsidR="00BD5AEF" w:rsidRPr="00BC6531" w:rsidRDefault="00BD5AEF" w:rsidP="00E67782">
            <w:pPr>
              <w:spacing w:after="0" w:line="240" w:lineRule="auto"/>
              <w:rPr>
                <w:rFonts w:ascii="Times New Roman" w:hAnsi="Times New Roman"/>
                <w:b/>
                <w:caps/>
                <w:sz w:val="20"/>
                <w:szCs w:val="20"/>
                <w:lang w:val="en-GB"/>
              </w:rPr>
            </w:pPr>
            <w:r w:rsidRPr="00BC6531">
              <w:rPr>
                <w:rFonts w:ascii="Times New Roman" w:hAnsi="Times New Roman"/>
                <w:sz w:val="20"/>
                <w:szCs w:val="20"/>
                <w:lang w:val="en-GB"/>
              </w:rPr>
              <w:t>(14:00 - 15:30)</w:t>
            </w:r>
            <w:r w:rsidRPr="00BC6531">
              <w:rPr>
                <w:rFonts w:ascii="Times New Roman" w:hAnsi="Times New Roman"/>
                <w:b/>
                <w:caps/>
                <w:sz w:val="20"/>
                <w:szCs w:val="20"/>
                <w:lang w:val="en-GB"/>
              </w:rPr>
              <w:t xml:space="preserve"> </w:t>
            </w:r>
          </w:p>
          <w:p w14:paraId="6D38FD1E" w14:textId="77777777" w:rsidR="00BD5AEF" w:rsidRPr="00BC6531" w:rsidRDefault="00BD5AEF" w:rsidP="00E67782">
            <w:pPr>
              <w:spacing w:after="0" w:line="240" w:lineRule="auto"/>
              <w:rPr>
                <w:rFonts w:ascii="Times New Roman" w:hAnsi="Times New Roman"/>
                <w:b/>
                <w:caps/>
                <w:sz w:val="20"/>
                <w:szCs w:val="20"/>
                <w:lang w:val="en-GB"/>
              </w:rPr>
            </w:pPr>
            <w:r w:rsidRPr="00BC6531">
              <w:rPr>
                <w:rFonts w:ascii="Times New Roman" w:hAnsi="Times New Roman"/>
                <w:b/>
                <w:caps/>
                <w:sz w:val="20"/>
                <w:szCs w:val="20"/>
                <w:lang w:val="en-GB"/>
              </w:rPr>
              <w:t>Palaeography</w:t>
            </w:r>
          </w:p>
        </w:tc>
        <w:tc>
          <w:tcPr>
            <w:tcW w:w="0" w:type="auto"/>
          </w:tcPr>
          <w:p w14:paraId="3E5368C7" w14:textId="77777777" w:rsidR="00BD5AEF" w:rsidRPr="003812C0" w:rsidRDefault="00AC54BC" w:rsidP="00E67782">
            <w:pPr>
              <w:spacing w:after="0" w:line="240" w:lineRule="auto"/>
              <w:rPr>
                <w:rFonts w:ascii="Times New Roman" w:hAnsi="Times New Roman"/>
                <w:i/>
                <w:sz w:val="20"/>
                <w:szCs w:val="20"/>
                <w:lang w:val="de-AT"/>
              </w:rPr>
            </w:pPr>
            <w:r w:rsidRPr="003812C0">
              <w:rPr>
                <w:rFonts w:ascii="Times New Roman" w:hAnsi="Times New Roman"/>
                <w:sz w:val="20"/>
                <w:szCs w:val="20"/>
                <w:lang w:val="de-AT"/>
              </w:rPr>
              <w:t>…</w:t>
            </w:r>
            <w:r w:rsidR="00BD5AEF" w:rsidRPr="003812C0">
              <w:rPr>
                <w:rFonts w:ascii="Times New Roman" w:hAnsi="Times New Roman"/>
                <w:sz w:val="20"/>
                <w:szCs w:val="20"/>
                <w:lang w:val="de-AT"/>
              </w:rPr>
              <w:t xml:space="preserve"> </w:t>
            </w:r>
          </w:p>
        </w:tc>
        <w:tc>
          <w:tcPr>
            <w:tcW w:w="0" w:type="auto"/>
          </w:tcPr>
          <w:p w14:paraId="20E75DF5" w14:textId="77777777" w:rsidR="00BD5AEF" w:rsidRPr="003812C0" w:rsidRDefault="00BD5AEF" w:rsidP="00E67782">
            <w:pPr>
              <w:spacing w:after="0" w:line="240" w:lineRule="auto"/>
              <w:rPr>
                <w:rFonts w:ascii="Times New Roman" w:hAnsi="Times New Roman"/>
                <w:b/>
                <w:sz w:val="20"/>
                <w:szCs w:val="20"/>
                <w:lang w:val="en-GB"/>
              </w:rPr>
            </w:pPr>
            <w:r w:rsidRPr="003812C0">
              <w:rPr>
                <w:rFonts w:ascii="Times New Roman" w:hAnsi="Times New Roman"/>
                <w:sz w:val="20"/>
                <w:szCs w:val="20"/>
                <w:lang w:val="en-GB"/>
              </w:rPr>
              <w:t xml:space="preserve">T.b.a.  </w:t>
            </w:r>
          </w:p>
        </w:tc>
      </w:tr>
      <w:tr w:rsidR="00BD5AEF" w:rsidRPr="00BC6531" w14:paraId="27CA142D" w14:textId="77777777" w:rsidTr="00E67782">
        <w:tc>
          <w:tcPr>
            <w:tcW w:w="0" w:type="auto"/>
            <w:vMerge/>
          </w:tcPr>
          <w:p w14:paraId="5A3F65EE"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4D36543F" w14:textId="77777777" w:rsidR="00BD5AEF" w:rsidRPr="00366FFD"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US"/>
              </w:rPr>
              <w:t>Moussakova, E.</w:t>
            </w:r>
            <w:r w:rsidRPr="00BC6531">
              <w:rPr>
                <w:rFonts w:ascii="Times New Roman" w:hAnsi="Times New Roman"/>
                <w:sz w:val="20"/>
                <w:szCs w:val="20"/>
                <w:lang w:val="en-GB"/>
              </w:rPr>
              <w:t xml:space="preserve"> </w:t>
            </w:r>
          </w:p>
        </w:tc>
        <w:tc>
          <w:tcPr>
            <w:tcW w:w="0" w:type="auto"/>
          </w:tcPr>
          <w:p w14:paraId="384AC73C" w14:textId="34CC7E9D" w:rsidR="00BD5AEF" w:rsidRPr="00D217BA" w:rsidRDefault="00BD5AEF" w:rsidP="00E67782">
            <w:pPr>
              <w:spacing w:after="0" w:line="240" w:lineRule="auto"/>
              <w:rPr>
                <w:rFonts w:ascii="Times New Roman" w:hAnsi="Times New Roman"/>
                <w:sz w:val="20"/>
                <w:szCs w:val="20"/>
                <w:u w:val="single"/>
                <w:lang w:val="en-GB"/>
              </w:rPr>
            </w:pPr>
            <w:r w:rsidRPr="00BC6531">
              <w:rPr>
                <w:rFonts w:ascii="Times New Roman" w:hAnsi="Times New Roman"/>
                <w:i/>
                <w:sz w:val="20"/>
                <w:szCs w:val="20"/>
                <w:lang w:val="en-US"/>
              </w:rPr>
              <w:t>Digital paleography in Bulgaria</w:t>
            </w:r>
            <w:r w:rsidR="00C727CD">
              <w:rPr>
                <w:rFonts w:ascii="Times New Roman" w:hAnsi="Times New Roman"/>
                <w:i/>
                <w:sz w:val="20"/>
                <w:szCs w:val="20"/>
                <w:lang w:val="en-US"/>
              </w:rPr>
              <w:t>.</w:t>
            </w:r>
            <w:r w:rsidRPr="00BC6531">
              <w:rPr>
                <w:rFonts w:ascii="Times New Roman" w:hAnsi="Times New Roman"/>
                <w:i/>
                <w:sz w:val="20"/>
                <w:szCs w:val="20"/>
                <w:lang w:val="en-US"/>
              </w:rPr>
              <w:t xml:space="preserve"> </w:t>
            </w:r>
          </w:p>
        </w:tc>
      </w:tr>
      <w:tr w:rsidR="00BD5AEF" w:rsidRPr="008626FA" w14:paraId="7D9F48F6" w14:textId="77777777" w:rsidTr="00E67782">
        <w:trPr>
          <w:trHeight w:val="288"/>
        </w:trPr>
        <w:tc>
          <w:tcPr>
            <w:tcW w:w="0" w:type="auto"/>
            <w:vMerge/>
          </w:tcPr>
          <w:p w14:paraId="0E74D1DA"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32A340F5" w14:textId="77777777" w:rsidR="00BD5AEF" w:rsidRPr="001A4670" w:rsidRDefault="00BD5AEF" w:rsidP="00E67782">
            <w:pPr>
              <w:spacing w:after="0" w:line="240" w:lineRule="auto"/>
              <w:rPr>
                <w:rFonts w:ascii="Times New Roman" w:hAnsi="Times New Roman"/>
                <w:b/>
                <w:sz w:val="20"/>
                <w:szCs w:val="20"/>
                <w:lang w:val="fr-FR"/>
              </w:rPr>
            </w:pPr>
            <w:r w:rsidRPr="001A4670">
              <w:rPr>
                <w:rFonts w:ascii="Times New Roman" w:hAnsi="Times New Roman"/>
                <w:sz w:val="20"/>
                <w:szCs w:val="20"/>
                <w:lang w:val="fr-FR"/>
              </w:rPr>
              <w:t>Antonijevic Ubois, S.; Magni, I.</w:t>
            </w:r>
          </w:p>
        </w:tc>
        <w:tc>
          <w:tcPr>
            <w:tcW w:w="0" w:type="auto"/>
          </w:tcPr>
          <w:p w14:paraId="5EE7CC8E" w14:textId="7FDD6E1E" w:rsidR="00BD5AEF" w:rsidRPr="00366FFD" w:rsidRDefault="00BD5AEF" w:rsidP="00C727CD">
            <w:pPr>
              <w:spacing w:after="0" w:line="240" w:lineRule="auto"/>
              <w:rPr>
                <w:rFonts w:ascii="Times New Roman" w:hAnsi="Times New Roman"/>
                <w:b/>
                <w:sz w:val="20"/>
                <w:szCs w:val="20"/>
                <w:lang w:val="en-GB"/>
              </w:rPr>
            </w:pPr>
            <w:r w:rsidRPr="00BC6531">
              <w:rPr>
                <w:rFonts w:ascii="Times New Roman" w:hAnsi="Times New Roman"/>
                <w:i/>
                <w:sz w:val="20"/>
                <w:szCs w:val="20"/>
                <w:lang w:val="en-GB"/>
              </w:rPr>
              <w:t>Developing Resources for Digital Paleography: A user research perspective</w:t>
            </w:r>
            <w:r w:rsidR="00C727CD">
              <w:rPr>
                <w:rFonts w:ascii="Times New Roman" w:hAnsi="Times New Roman"/>
                <w:i/>
                <w:sz w:val="20"/>
                <w:szCs w:val="20"/>
                <w:lang w:val="en-GB"/>
              </w:rPr>
              <w:t>.</w:t>
            </w:r>
          </w:p>
        </w:tc>
      </w:tr>
      <w:tr w:rsidR="00BD5AEF" w:rsidRPr="008626FA" w14:paraId="0D294A66" w14:textId="77777777" w:rsidTr="00E67782">
        <w:tc>
          <w:tcPr>
            <w:tcW w:w="0" w:type="auto"/>
            <w:vMerge w:val="restart"/>
          </w:tcPr>
          <w:p w14:paraId="62BEFC5A"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sz w:val="20"/>
                <w:szCs w:val="20"/>
                <w:lang w:val="en-GB"/>
              </w:rPr>
              <w:t>2</w:t>
            </w:r>
            <w:r w:rsidRPr="00BC6531">
              <w:rPr>
                <w:rFonts w:ascii="Times New Roman" w:hAnsi="Times New Roman"/>
                <w:sz w:val="20"/>
                <w:szCs w:val="20"/>
                <w:vertAlign w:val="superscript"/>
                <w:lang w:val="en-GB"/>
              </w:rPr>
              <w:t>nd</w:t>
            </w:r>
            <w:r w:rsidRPr="00BC6531">
              <w:rPr>
                <w:rFonts w:ascii="Times New Roman" w:hAnsi="Times New Roman"/>
                <w:sz w:val="20"/>
                <w:szCs w:val="20"/>
                <w:lang w:val="en-GB"/>
              </w:rPr>
              <w:t xml:space="preserve"> afternoon session</w:t>
            </w:r>
          </w:p>
          <w:p w14:paraId="53E3F39E" w14:textId="77777777" w:rsidR="00BD5AEF" w:rsidRPr="00BC6531" w:rsidRDefault="00BD5AEF" w:rsidP="00E67782">
            <w:pPr>
              <w:spacing w:after="0" w:line="240" w:lineRule="auto"/>
              <w:rPr>
                <w:rFonts w:ascii="Times New Roman" w:hAnsi="Times New Roman"/>
                <w:b/>
                <w:caps/>
                <w:sz w:val="20"/>
                <w:szCs w:val="20"/>
                <w:lang w:val="en-GB"/>
              </w:rPr>
            </w:pPr>
            <w:r w:rsidRPr="00BC6531">
              <w:rPr>
                <w:rFonts w:ascii="Times New Roman" w:hAnsi="Times New Roman"/>
                <w:sz w:val="20"/>
                <w:szCs w:val="20"/>
                <w:lang w:val="en-GB"/>
              </w:rPr>
              <w:t>(16:00 - 17:30)</w:t>
            </w:r>
            <w:r w:rsidRPr="00BC6531">
              <w:rPr>
                <w:rFonts w:ascii="Times New Roman" w:hAnsi="Times New Roman"/>
                <w:b/>
                <w:caps/>
                <w:sz w:val="20"/>
                <w:szCs w:val="20"/>
                <w:lang w:val="en-GB"/>
              </w:rPr>
              <w:t xml:space="preserve"> </w:t>
            </w:r>
          </w:p>
          <w:p w14:paraId="6B05D5F4"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b/>
                <w:caps/>
                <w:sz w:val="20"/>
                <w:szCs w:val="20"/>
                <w:lang w:val="en-GB"/>
              </w:rPr>
              <w:t>MANUSCRIPTS</w:t>
            </w:r>
          </w:p>
        </w:tc>
        <w:tc>
          <w:tcPr>
            <w:tcW w:w="0" w:type="auto"/>
          </w:tcPr>
          <w:p w14:paraId="59EDDE83"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US"/>
              </w:rPr>
              <w:t xml:space="preserve">Ackermann, K. </w:t>
            </w:r>
          </w:p>
          <w:p w14:paraId="157E1E96" w14:textId="77777777" w:rsidR="00BD5AEF" w:rsidRPr="00BC6531" w:rsidRDefault="00BD5AEF" w:rsidP="00E67782">
            <w:pPr>
              <w:spacing w:after="0" w:line="240" w:lineRule="auto"/>
              <w:rPr>
                <w:rFonts w:ascii="Times New Roman" w:hAnsi="Times New Roman"/>
                <w:b/>
                <w:sz w:val="20"/>
                <w:szCs w:val="20"/>
                <w:lang w:val="en-GB"/>
              </w:rPr>
            </w:pPr>
          </w:p>
        </w:tc>
        <w:tc>
          <w:tcPr>
            <w:tcW w:w="0" w:type="auto"/>
          </w:tcPr>
          <w:p w14:paraId="22680F8D" w14:textId="6CD668E3" w:rsidR="00BD5AEF" w:rsidRPr="00BC6531" w:rsidRDefault="00BD5AEF" w:rsidP="002A3A92">
            <w:pPr>
              <w:spacing w:after="0" w:line="240" w:lineRule="auto"/>
              <w:rPr>
                <w:rFonts w:ascii="Times New Roman" w:hAnsi="Times New Roman"/>
                <w:b/>
                <w:sz w:val="20"/>
                <w:szCs w:val="20"/>
                <w:lang w:val="en-GB"/>
              </w:rPr>
            </w:pPr>
            <w:r w:rsidRPr="00BC6531">
              <w:rPr>
                <w:rFonts w:ascii="Times New Roman" w:hAnsi="Times New Roman"/>
                <w:i/>
                <w:sz w:val="20"/>
                <w:szCs w:val="20"/>
                <w:lang w:val="en-GB"/>
              </w:rPr>
              <w:t xml:space="preserve">Towards the codicology of the Synaxarium annexed to </w:t>
            </w:r>
            <w:r w:rsidR="00A01164">
              <w:rPr>
                <w:rFonts w:ascii="Times New Roman" w:hAnsi="Times New Roman"/>
                <w:i/>
                <w:sz w:val="20"/>
                <w:szCs w:val="20"/>
                <w:lang w:val="en-GB"/>
              </w:rPr>
              <w:t xml:space="preserve">the </w:t>
            </w:r>
            <w:r w:rsidRPr="00BC6531">
              <w:rPr>
                <w:rFonts w:ascii="Times New Roman" w:hAnsi="Times New Roman"/>
                <w:i/>
                <w:sz w:val="20"/>
                <w:szCs w:val="20"/>
                <w:lang w:val="en-GB"/>
              </w:rPr>
              <w:t>Codex Zographensi</w:t>
            </w:r>
            <w:r w:rsidR="002A3A92">
              <w:rPr>
                <w:rFonts w:ascii="Times New Roman" w:hAnsi="Times New Roman"/>
                <w:i/>
                <w:sz w:val="20"/>
                <w:szCs w:val="20"/>
                <w:lang w:val="en-GB"/>
              </w:rPr>
              <w:t>s and its attribution to John</w:t>
            </w:r>
            <w:r w:rsidRPr="00BC6531">
              <w:rPr>
                <w:rFonts w:ascii="Times New Roman" w:hAnsi="Times New Roman"/>
                <w:i/>
                <w:sz w:val="20"/>
                <w:szCs w:val="20"/>
                <w:lang w:val="en-GB"/>
              </w:rPr>
              <w:t xml:space="preserve"> the Presbyter</w:t>
            </w:r>
            <w:r w:rsidR="00C727CD">
              <w:rPr>
                <w:rFonts w:ascii="Times New Roman" w:hAnsi="Times New Roman"/>
                <w:i/>
                <w:sz w:val="20"/>
                <w:szCs w:val="20"/>
                <w:lang w:val="en-GB"/>
              </w:rPr>
              <w:t>.</w:t>
            </w:r>
          </w:p>
        </w:tc>
      </w:tr>
      <w:tr w:rsidR="00BD5AEF" w:rsidRPr="008626FA" w14:paraId="015F261F" w14:textId="77777777" w:rsidTr="00E67782">
        <w:tc>
          <w:tcPr>
            <w:tcW w:w="0" w:type="auto"/>
            <w:vMerge/>
          </w:tcPr>
          <w:p w14:paraId="0417EB0C"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24A0E37C"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US"/>
              </w:rPr>
              <w:t xml:space="preserve">Zholobov, O.  </w:t>
            </w:r>
          </w:p>
        </w:tc>
        <w:tc>
          <w:tcPr>
            <w:tcW w:w="0" w:type="auto"/>
          </w:tcPr>
          <w:p w14:paraId="4B43C165" w14:textId="7882AD32" w:rsidR="00BD5AEF" w:rsidRPr="00BC6531" w:rsidRDefault="00BD5AEF" w:rsidP="00E67782">
            <w:pPr>
              <w:spacing w:after="0" w:line="240" w:lineRule="auto"/>
              <w:rPr>
                <w:rFonts w:ascii="Times New Roman" w:hAnsi="Times New Roman"/>
                <w:i/>
                <w:sz w:val="20"/>
                <w:szCs w:val="20"/>
                <w:lang w:val="en-GB"/>
              </w:rPr>
            </w:pPr>
            <w:r w:rsidRPr="00BC6531">
              <w:rPr>
                <w:rFonts w:ascii="Times New Roman" w:hAnsi="Times New Roman"/>
                <w:i/>
                <w:sz w:val="20"/>
                <w:szCs w:val="20"/>
                <w:lang w:val="en-US"/>
              </w:rPr>
              <w:t xml:space="preserve">On the Internet edition and complex study of </w:t>
            </w:r>
            <w:r w:rsidR="00113BD1">
              <w:rPr>
                <w:rFonts w:ascii="Times New Roman" w:hAnsi="Times New Roman"/>
                <w:i/>
                <w:sz w:val="20"/>
                <w:szCs w:val="20"/>
                <w:lang w:val="en-US"/>
              </w:rPr>
              <w:t xml:space="preserve">the </w:t>
            </w:r>
            <w:r w:rsidRPr="00BC6531">
              <w:rPr>
                <w:rFonts w:ascii="Times New Roman" w:hAnsi="Times New Roman"/>
                <w:i/>
                <w:sz w:val="20"/>
                <w:szCs w:val="20"/>
                <w:lang w:val="en-US"/>
              </w:rPr>
              <w:t>Tolstovskij Sbornik from the 13</w:t>
            </w:r>
            <w:r w:rsidRPr="00BC6531">
              <w:rPr>
                <w:rFonts w:ascii="Times New Roman" w:hAnsi="Times New Roman"/>
                <w:i/>
                <w:sz w:val="20"/>
                <w:szCs w:val="20"/>
                <w:vertAlign w:val="superscript"/>
                <w:lang w:val="en-US"/>
              </w:rPr>
              <w:t>th</w:t>
            </w:r>
            <w:r w:rsidRPr="00BC6531">
              <w:rPr>
                <w:rFonts w:ascii="Times New Roman" w:hAnsi="Times New Roman"/>
                <w:i/>
                <w:sz w:val="20"/>
                <w:szCs w:val="20"/>
                <w:lang w:val="en-US"/>
              </w:rPr>
              <w:t xml:space="preserve"> century</w:t>
            </w:r>
            <w:r w:rsidR="00C727CD">
              <w:rPr>
                <w:rFonts w:ascii="Times New Roman" w:hAnsi="Times New Roman"/>
                <w:i/>
                <w:sz w:val="20"/>
                <w:szCs w:val="20"/>
                <w:lang w:val="en-US"/>
              </w:rPr>
              <w:t>.</w:t>
            </w:r>
          </w:p>
        </w:tc>
      </w:tr>
      <w:tr w:rsidR="00BD5AEF" w:rsidRPr="008626FA" w14:paraId="128300F0" w14:textId="77777777" w:rsidTr="00E67782">
        <w:tc>
          <w:tcPr>
            <w:tcW w:w="0" w:type="auto"/>
            <w:vMerge/>
          </w:tcPr>
          <w:p w14:paraId="3A46325A"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32067E4A"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GB"/>
              </w:rPr>
              <w:t xml:space="preserve">Žejn, A. </w:t>
            </w:r>
          </w:p>
        </w:tc>
        <w:tc>
          <w:tcPr>
            <w:tcW w:w="0" w:type="auto"/>
          </w:tcPr>
          <w:p w14:paraId="3E27A8C9" w14:textId="483B442F" w:rsidR="00BD5AEF" w:rsidRPr="00BC6531" w:rsidRDefault="00BD5AEF" w:rsidP="00E67782">
            <w:pPr>
              <w:spacing w:after="0" w:line="240" w:lineRule="auto"/>
              <w:rPr>
                <w:rFonts w:ascii="Times New Roman" w:hAnsi="Times New Roman"/>
                <w:b/>
                <w:i/>
                <w:sz w:val="20"/>
                <w:szCs w:val="20"/>
                <w:lang w:val="en-GB"/>
              </w:rPr>
            </w:pPr>
            <w:r w:rsidRPr="00BC6531">
              <w:rPr>
                <w:rFonts w:ascii="Times New Roman" w:hAnsi="Times New Roman"/>
                <w:i/>
                <w:sz w:val="20"/>
                <w:szCs w:val="20"/>
                <w:lang w:val="en-GB"/>
              </w:rPr>
              <w:t>Orthographic variant or scribal error? The case of a late 18</w:t>
            </w:r>
            <w:r w:rsidRPr="00BC6531">
              <w:rPr>
                <w:rFonts w:ascii="Times New Roman" w:hAnsi="Times New Roman"/>
                <w:i/>
                <w:sz w:val="20"/>
                <w:szCs w:val="20"/>
                <w:vertAlign w:val="superscript"/>
                <w:lang w:val="en-GB"/>
              </w:rPr>
              <w:t>th</w:t>
            </w:r>
            <w:r w:rsidRPr="00BC6531">
              <w:rPr>
                <w:rFonts w:ascii="Times New Roman" w:hAnsi="Times New Roman"/>
                <w:i/>
                <w:sz w:val="20"/>
                <w:szCs w:val="20"/>
                <w:lang w:val="en-GB"/>
              </w:rPr>
              <w:t xml:space="preserve"> century Slovenian manuscript</w:t>
            </w:r>
            <w:r w:rsidR="00C727CD">
              <w:rPr>
                <w:rFonts w:ascii="Times New Roman" w:hAnsi="Times New Roman"/>
                <w:i/>
                <w:sz w:val="20"/>
                <w:szCs w:val="20"/>
                <w:lang w:val="en-GB"/>
              </w:rPr>
              <w:t>.</w:t>
            </w:r>
          </w:p>
        </w:tc>
      </w:tr>
      <w:tr w:rsidR="00BD5AEF" w:rsidRPr="00BC6531" w14:paraId="6F367373" w14:textId="77777777" w:rsidTr="00E67782">
        <w:tc>
          <w:tcPr>
            <w:tcW w:w="0" w:type="auto"/>
            <w:gridSpan w:val="3"/>
            <w:vAlign w:val="center"/>
          </w:tcPr>
          <w:p w14:paraId="74BD0F7F" w14:textId="77777777" w:rsidR="00BD5AEF" w:rsidRPr="00BC6531" w:rsidRDefault="00BD5AEF" w:rsidP="00E67782">
            <w:pPr>
              <w:spacing w:after="0" w:line="240" w:lineRule="auto"/>
              <w:jc w:val="center"/>
              <w:rPr>
                <w:rFonts w:ascii="Times New Roman" w:hAnsi="Times New Roman"/>
                <w:b/>
                <w:sz w:val="20"/>
                <w:szCs w:val="20"/>
                <w:lang w:val="en-GB"/>
              </w:rPr>
            </w:pPr>
          </w:p>
          <w:p w14:paraId="1408701A" w14:textId="77777777" w:rsidR="00BD5AEF" w:rsidRPr="00BC6531" w:rsidRDefault="00BD5AEF" w:rsidP="00E67782">
            <w:pPr>
              <w:spacing w:after="0" w:line="240" w:lineRule="auto"/>
              <w:jc w:val="center"/>
              <w:rPr>
                <w:rFonts w:ascii="Times New Roman" w:hAnsi="Times New Roman"/>
                <w:b/>
                <w:sz w:val="20"/>
                <w:szCs w:val="20"/>
                <w:lang w:val="en-GB"/>
              </w:rPr>
            </w:pPr>
            <w:r w:rsidRPr="00BC6531">
              <w:rPr>
                <w:rFonts w:ascii="Times New Roman" w:hAnsi="Times New Roman"/>
                <w:b/>
                <w:sz w:val="20"/>
                <w:szCs w:val="20"/>
                <w:lang w:val="en-GB"/>
              </w:rPr>
              <w:t>Saturday, Sept. 15</w:t>
            </w:r>
          </w:p>
          <w:p w14:paraId="22C15DC1" w14:textId="77777777" w:rsidR="00BD5AEF" w:rsidRPr="00BC6531" w:rsidRDefault="00BD5AEF" w:rsidP="00E67782">
            <w:pPr>
              <w:spacing w:after="0" w:line="240" w:lineRule="auto"/>
              <w:jc w:val="center"/>
              <w:rPr>
                <w:rFonts w:ascii="Times New Roman" w:hAnsi="Times New Roman"/>
                <w:b/>
                <w:sz w:val="20"/>
                <w:szCs w:val="20"/>
                <w:lang w:val="en-GB"/>
              </w:rPr>
            </w:pPr>
          </w:p>
        </w:tc>
      </w:tr>
      <w:tr w:rsidR="00BD5AEF" w:rsidRPr="008626FA" w14:paraId="24F29CC2" w14:textId="77777777" w:rsidTr="00E67782">
        <w:tc>
          <w:tcPr>
            <w:tcW w:w="0" w:type="auto"/>
            <w:vMerge w:val="restart"/>
          </w:tcPr>
          <w:p w14:paraId="16F807C7"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sz w:val="20"/>
                <w:szCs w:val="20"/>
                <w:lang w:val="en-GB"/>
              </w:rPr>
              <w:t>1</w:t>
            </w:r>
            <w:r w:rsidRPr="00BC6531">
              <w:rPr>
                <w:rFonts w:ascii="Times New Roman" w:hAnsi="Times New Roman"/>
                <w:sz w:val="20"/>
                <w:szCs w:val="20"/>
                <w:vertAlign w:val="superscript"/>
                <w:lang w:val="en-GB"/>
              </w:rPr>
              <w:t>st</w:t>
            </w:r>
            <w:r w:rsidRPr="00BC6531">
              <w:rPr>
                <w:rFonts w:ascii="Times New Roman" w:hAnsi="Times New Roman"/>
                <w:sz w:val="20"/>
                <w:szCs w:val="20"/>
                <w:lang w:val="en-GB"/>
              </w:rPr>
              <w:t xml:space="preserve"> morning session</w:t>
            </w:r>
          </w:p>
          <w:p w14:paraId="444F20A7" w14:textId="77777777" w:rsidR="00BD5AEF" w:rsidRPr="00BC6531" w:rsidRDefault="00BD5AEF" w:rsidP="00E67782">
            <w:pPr>
              <w:spacing w:after="0" w:line="240" w:lineRule="auto"/>
              <w:rPr>
                <w:rFonts w:ascii="Times New Roman" w:hAnsi="Times New Roman"/>
                <w:b/>
                <w:caps/>
                <w:sz w:val="20"/>
                <w:szCs w:val="20"/>
                <w:lang w:val="en-GB"/>
              </w:rPr>
            </w:pPr>
            <w:r w:rsidRPr="00BC6531">
              <w:rPr>
                <w:rFonts w:ascii="Times New Roman" w:hAnsi="Times New Roman"/>
                <w:sz w:val="20"/>
                <w:szCs w:val="20"/>
                <w:lang w:val="en-GB"/>
              </w:rPr>
              <w:t>(9:00 - 10:30)</w:t>
            </w:r>
          </w:p>
          <w:p w14:paraId="2AA48BD3"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b/>
                <w:caps/>
                <w:sz w:val="20"/>
                <w:szCs w:val="20"/>
                <w:lang w:val="en-GB"/>
              </w:rPr>
              <w:t>Linguistics</w:t>
            </w:r>
          </w:p>
        </w:tc>
        <w:tc>
          <w:tcPr>
            <w:tcW w:w="0" w:type="auto"/>
          </w:tcPr>
          <w:p w14:paraId="0594D960"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GB"/>
              </w:rPr>
              <w:t xml:space="preserve">Novak, M. </w:t>
            </w:r>
          </w:p>
        </w:tc>
        <w:tc>
          <w:tcPr>
            <w:tcW w:w="0" w:type="auto"/>
          </w:tcPr>
          <w:p w14:paraId="3A63E26F" w14:textId="24B3A401"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i/>
                <w:sz w:val="20"/>
                <w:szCs w:val="20"/>
                <w:lang w:val="en-GB"/>
              </w:rPr>
              <w:t xml:space="preserve">Linguistic analytical comments in </w:t>
            </w:r>
            <w:r w:rsidR="00246ADA">
              <w:rPr>
                <w:rFonts w:ascii="Times New Roman" w:hAnsi="Times New Roman"/>
                <w:i/>
                <w:sz w:val="20"/>
                <w:szCs w:val="20"/>
                <w:lang w:val="en-GB"/>
              </w:rPr>
              <w:t xml:space="preserve">the </w:t>
            </w:r>
            <w:r w:rsidRPr="00BC6531">
              <w:rPr>
                <w:rFonts w:ascii="Times New Roman" w:hAnsi="Times New Roman"/>
                <w:i/>
                <w:sz w:val="20"/>
                <w:szCs w:val="20"/>
                <w:lang w:val="en-GB"/>
              </w:rPr>
              <w:t>“Ma</w:t>
            </w:r>
            <w:r w:rsidR="0025321D">
              <w:rPr>
                <w:rFonts w:ascii="Times New Roman" w:hAnsi="Times New Roman"/>
                <w:i/>
                <w:sz w:val="20"/>
                <w:szCs w:val="20"/>
                <w:lang w:val="en-GB"/>
              </w:rPr>
              <w:t>nuscript” historical corpus (</w:t>
            </w:r>
            <w:r w:rsidRPr="00BC6531">
              <w:rPr>
                <w:rFonts w:ascii="Times New Roman" w:hAnsi="Times New Roman"/>
                <w:i/>
                <w:sz w:val="20"/>
                <w:szCs w:val="20"/>
                <w:lang w:val="en-GB"/>
              </w:rPr>
              <w:t>Apostolos Collection)</w:t>
            </w:r>
            <w:r w:rsidR="00C727CD">
              <w:rPr>
                <w:rFonts w:ascii="Times New Roman" w:hAnsi="Times New Roman"/>
                <w:i/>
                <w:sz w:val="20"/>
                <w:szCs w:val="20"/>
                <w:lang w:val="en-GB"/>
              </w:rPr>
              <w:t>.</w:t>
            </w:r>
            <w:r w:rsidRPr="00BC6531">
              <w:rPr>
                <w:rFonts w:ascii="Times New Roman" w:hAnsi="Times New Roman"/>
                <w:i/>
                <w:sz w:val="20"/>
                <w:szCs w:val="20"/>
                <w:lang w:val="en-GB"/>
              </w:rPr>
              <w:t xml:space="preserve"> </w:t>
            </w:r>
          </w:p>
        </w:tc>
      </w:tr>
      <w:tr w:rsidR="00BD5AEF" w:rsidRPr="00BC6531" w14:paraId="7655D575" w14:textId="77777777" w:rsidTr="00E67782">
        <w:tc>
          <w:tcPr>
            <w:tcW w:w="0" w:type="auto"/>
            <w:vMerge/>
          </w:tcPr>
          <w:p w14:paraId="0A748F8D"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34B3DC3B"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sz w:val="20"/>
                <w:szCs w:val="20"/>
                <w:lang w:val="en-US"/>
              </w:rPr>
              <w:t>Daiber, Th.</w:t>
            </w:r>
            <w:r w:rsidRPr="00BC6531">
              <w:rPr>
                <w:rFonts w:ascii="Times New Roman" w:eastAsia="Droid Sans Fallback" w:hAnsi="Times New Roman" w:cs="FreeSans"/>
                <w:b/>
                <w:bCs/>
                <w:kern w:val="1"/>
                <w:sz w:val="20"/>
                <w:szCs w:val="20"/>
                <w:lang w:val="en-US" w:eastAsia="zh-CN" w:bidi="hi-IN"/>
              </w:rPr>
              <w:t xml:space="preserve"> </w:t>
            </w:r>
            <w:r w:rsidRPr="00BC6531">
              <w:rPr>
                <w:rFonts w:ascii="Times New Roman" w:hAnsi="Times New Roman"/>
                <w:sz w:val="20"/>
                <w:szCs w:val="20"/>
                <w:lang w:val="en-US"/>
              </w:rPr>
              <w:t xml:space="preserve"> </w:t>
            </w:r>
          </w:p>
        </w:tc>
        <w:tc>
          <w:tcPr>
            <w:tcW w:w="0" w:type="auto"/>
          </w:tcPr>
          <w:p w14:paraId="73148C43" w14:textId="77777777" w:rsidR="00BD5AEF" w:rsidRPr="00BC6531" w:rsidRDefault="00BD5AEF" w:rsidP="00E67782">
            <w:pPr>
              <w:spacing w:after="0" w:line="240" w:lineRule="auto"/>
              <w:rPr>
                <w:rFonts w:ascii="Times New Roman" w:hAnsi="Times New Roman"/>
                <w:b/>
                <w:sz w:val="20"/>
                <w:szCs w:val="20"/>
                <w:lang w:val="en-GB"/>
              </w:rPr>
            </w:pPr>
            <w:r w:rsidRPr="00BC6531">
              <w:rPr>
                <w:sz w:val="20"/>
                <w:szCs w:val="20"/>
                <w:lang w:val="en-US"/>
              </w:rPr>
              <w:t>T.b.a.</w:t>
            </w:r>
          </w:p>
        </w:tc>
      </w:tr>
      <w:tr w:rsidR="00BD5AEF" w:rsidRPr="008626FA" w14:paraId="756A5D23" w14:textId="77777777" w:rsidTr="00E67782">
        <w:tc>
          <w:tcPr>
            <w:tcW w:w="0" w:type="auto"/>
            <w:vMerge/>
          </w:tcPr>
          <w:p w14:paraId="55EAD1BA"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2C7CBFE3"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GB"/>
              </w:rPr>
              <w:t xml:space="preserve">Balashevich, D.; Kozak, V.; Makarova, A.; Kharlamova, A.; Sobolev, A. </w:t>
            </w:r>
          </w:p>
        </w:tc>
        <w:tc>
          <w:tcPr>
            <w:tcW w:w="0" w:type="auto"/>
          </w:tcPr>
          <w:p w14:paraId="48DA2FD8" w14:textId="77777777" w:rsidR="00BD5AEF" w:rsidRPr="00BC6531" w:rsidRDefault="00BD5AEF" w:rsidP="00E67782">
            <w:pPr>
              <w:spacing w:after="0" w:line="240" w:lineRule="auto"/>
              <w:rPr>
                <w:rFonts w:ascii="Times New Roman" w:hAnsi="Times New Roman"/>
                <w:b/>
                <w:i/>
                <w:sz w:val="20"/>
                <w:szCs w:val="20"/>
                <w:lang w:val="en-GB"/>
              </w:rPr>
            </w:pPr>
            <w:r w:rsidRPr="00BC6531">
              <w:rPr>
                <w:rFonts w:ascii="Times New Roman" w:hAnsi="Times New Roman"/>
                <w:i/>
                <w:sz w:val="20"/>
                <w:szCs w:val="20"/>
                <w:lang w:val="en-US"/>
              </w:rPr>
              <w:t xml:space="preserve">Distribution of allogenetic elements in the language of Croatian Glagolitic manuscripts from the </w:t>
            </w:r>
            <w:r>
              <w:rPr>
                <w:rFonts w:ascii="Times New Roman" w:hAnsi="Times New Roman"/>
                <w:i/>
                <w:sz w:val="20"/>
                <w:szCs w:val="20"/>
                <w:lang w:val="en-US"/>
              </w:rPr>
              <w:t>14</w:t>
            </w:r>
            <w:r w:rsidRPr="00825850">
              <w:rPr>
                <w:rFonts w:ascii="Times New Roman" w:hAnsi="Times New Roman"/>
                <w:i/>
                <w:sz w:val="20"/>
                <w:szCs w:val="20"/>
                <w:vertAlign w:val="superscript"/>
                <w:lang w:val="en-US"/>
              </w:rPr>
              <w:t>th</w:t>
            </w:r>
            <w:r w:rsidRPr="00BC6531">
              <w:rPr>
                <w:rFonts w:ascii="Times New Roman" w:hAnsi="Times New Roman"/>
                <w:i/>
                <w:sz w:val="20"/>
                <w:szCs w:val="20"/>
                <w:lang w:val="en-US"/>
              </w:rPr>
              <w:t>–</w:t>
            </w:r>
            <w:r>
              <w:rPr>
                <w:rFonts w:ascii="Times New Roman" w:hAnsi="Times New Roman"/>
                <w:i/>
                <w:sz w:val="20"/>
                <w:szCs w:val="20"/>
                <w:lang w:val="en-US"/>
              </w:rPr>
              <w:t>15</w:t>
            </w:r>
            <w:r w:rsidRPr="00825850">
              <w:rPr>
                <w:rFonts w:ascii="Times New Roman" w:hAnsi="Times New Roman"/>
                <w:i/>
                <w:sz w:val="20"/>
                <w:szCs w:val="20"/>
                <w:vertAlign w:val="superscript"/>
                <w:lang w:val="en-US"/>
              </w:rPr>
              <w:t>th</w:t>
            </w:r>
            <w:r w:rsidR="00161C45">
              <w:rPr>
                <w:rFonts w:ascii="Times New Roman" w:hAnsi="Times New Roman"/>
                <w:i/>
                <w:sz w:val="20"/>
                <w:szCs w:val="20"/>
                <w:lang w:val="en-US"/>
              </w:rPr>
              <w:t> c.</w:t>
            </w:r>
          </w:p>
        </w:tc>
      </w:tr>
      <w:tr w:rsidR="00BD5AEF" w:rsidRPr="00BC6531" w14:paraId="2DD5E4E1" w14:textId="77777777" w:rsidTr="00E67782">
        <w:tc>
          <w:tcPr>
            <w:tcW w:w="0" w:type="auto"/>
            <w:gridSpan w:val="3"/>
            <w:vAlign w:val="center"/>
          </w:tcPr>
          <w:p w14:paraId="0C840898" w14:textId="77777777" w:rsidR="00BD5AEF" w:rsidRPr="00BC6531" w:rsidRDefault="00BD5AEF" w:rsidP="00E67782">
            <w:pPr>
              <w:spacing w:after="0" w:line="240" w:lineRule="auto"/>
              <w:jc w:val="center"/>
              <w:rPr>
                <w:rFonts w:ascii="Times New Roman" w:hAnsi="Times New Roman"/>
                <w:b/>
                <w:sz w:val="20"/>
                <w:szCs w:val="20"/>
                <w:lang w:val="en-GB"/>
              </w:rPr>
            </w:pPr>
          </w:p>
          <w:p w14:paraId="0325FC68" w14:textId="77777777" w:rsidR="00BD5AEF" w:rsidRPr="00BC6531" w:rsidRDefault="00BD5AEF" w:rsidP="00E67782">
            <w:pPr>
              <w:spacing w:after="0" w:line="240" w:lineRule="auto"/>
              <w:jc w:val="center"/>
              <w:rPr>
                <w:rFonts w:ascii="Times New Roman" w:hAnsi="Times New Roman"/>
                <w:b/>
                <w:sz w:val="20"/>
                <w:szCs w:val="20"/>
                <w:lang w:val="en-GB"/>
              </w:rPr>
            </w:pPr>
            <w:r w:rsidRPr="00BC6531">
              <w:rPr>
                <w:rFonts w:ascii="Times New Roman" w:hAnsi="Times New Roman"/>
                <w:b/>
                <w:sz w:val="20"/>
                <w:szCs w:val="20"/>
                <w:lang w:val="en-GB"/>
              </w:rPr>
              <w:t>Sunday, Sept. 16</w:t>
            </w:r>
          </w:p>
          <w:p w14:paraId="6350CD03" w14:textId="77777777" w:rsidR="00BD5AEF" w:rsidRPr="00BC6531" w:rsidRDefault="00BD5AEF" w:rsidP="00E67782">
            <w:pPr>
              <w:spacing w:after="0" w:line="240" w:lineRule="auto"/>
              <w:jc w:val="center"/>
              <w:rPr>
                <w:rFonts w:ascii="Times New Roman" w:hAnsi="Times New Roman"/>
                <w:b/>
                <w:sz w:val="20"/>
                <w:szCs w:val="20"/>
                <w:lang w:val="en-GB"/>
              </w:rPr>
            </w:pPr>
          </w:p>
        </w:tc>
      </w:tr>
      <w:tr w:rsidR="00BD5AEF" w:rsidRPr="008626FA" w14:paraId="503E72D7" w14:textId="77777777" w:rsidTr="00E67782">
        <w:tc>
          <w:tcPr>
            <w:tcW w:w="0" w:type="auto"/>
            <w:vMerge w:val="restart"/>
          </w:tcPr>
          <w:p w14:paraId="01BA4EBA"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sz w:val="20"/>
                <w:szCs w:val="20"/>
                <w:lang w:val="en-GB"/>
              </w:rPr>
              <w:t>1</w:t>
            </w:r>
            <w:r w:rsidRPr="00BC6531">
              <w:rPr>
                <w:rFonts w:ascii="Times New Roman" w:hAnsi="Times New Roman"/>
                <w:sz w:val="20"/>
                <w:szCs w:val="20"/>
                <w:vertAlign w:val="superscript"/>
                <w:lang w:val="en-GB"/>
              </w:rPr>
              <w:t>st</w:t>
            </w:r>
            <w:r w:rsidRPr="00BC6531">
              <w:rPr>
                <w:rFonts w:ascii="Times New Roman" w:hAnsi="Times New Roman"/>
                <w:sz w:val="20"/>
                <w:szCs w:val="20"/>
                <w:lang w:val="en-GB"/>
              </w:rPr>
              <w:t xml:space="preserve"> afternoon session</w:t>
            </w:r>
          </w:p>
          <w:p w14:paraId="636AF7E1" w14:textId="77777777" w:rsidR="00BD5AEF" w:rsidRPr="00BC6531" w:rsidRDefault="00BD5AEF" w:rsidP="00E67782">
            <w:pPr>
              <w:spacing w:after="0" w:line="240" w:lineRule="auto"/>
              <w:rPr>
                <w:rFonts w:ascii="Times New Roman" w:hAnsi="Times New Roman"/>
                <w:b/>
                <w:caps/>
                <w:sz w:val="20"/>
                <w:szCs w:val="20"/>
                <w:lang w:val="en-GB"/>
              </w:rPr>
            </w:pPr>
            <w:r w:rsidRPr="00BC6531">
              <w:rPr>
                <w:rFonts w:ascii="Times New Roman" w:hAnsi="Times New Roman"/>
                <w:sz w:val="20"/>
                <w:szCs w:val="20"/>
                <w:lang w:val="en-GB"/>
              </w:rPr>
              <w:t>(14:00 - 15:30)</w:t>
            </w:r>
          </w:p>
          <w:p w14:paraId="19B4696E"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b/>
                <w:caps/>
                <w:sz w:val="20"/>
                <w:szCs w:val="20"/>
                <w:lang w:val="en-GB"/>
              </w:rPr>
              <w:t>TEXT EDITIONS</w:t>
            </w:r>
          </w:p>
        </w:tc>
        <w:tc>
          <w:tcPr>
            <w:tcW w:w="0" w:type="auto"/>
          </w:tcPr>
          <w:p w14:paraId="393D60A7"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GB"/>
              </w:rPr>
              <w:t>Andrews, T.; Safaryan, A.; Atayan, T.</w:t>
            </w:r>
          </w:p>
          <w:p w14:paraId="02B1A949" w14:textId="77777777" w:rsidR="00BD5AEF" w:rsidRPr="00BC6531" w:rsidRDefault="00BD5AEF" w:rsidP="00E67782">
            <w:pPr>
              <w:spacing w:after="0" w:line="240" w:lineRule="auto"/>
              <w:rPr>
                <w:rFonts w:ascii="Times New Roman" w:hAnsi="Times New Roman"/>
                <w:b/>
                <w:sz w:val="20"/>
                <w:szCs w:val="20"/>
                <w:lang w:val="en-GB"/>
              </w:rPr>
            </w:pPr>
          </w:p>
        </w:tc>
        <w:tc>
          <w:tcPr>
            <w:tcW w:w="0" w:type="auto"/>
          </w:tcPr>
          <w:p w14:paraId="74B7F4FD" w14:textId="1AA7878B"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i/>
                <w:sz w:val="20"/>
                <w:szCs w:val="20"/>
                <w:lang w:val="en-GB"/>
              </w:rPr>
              <w:t>Semi-automated Workflows for Large-Scale Critical Edition</w:t>
            </w:r>
            <w:r w:rsidR="00D83700">
              <w:rPr>
                <w:rFonts w:ascii="Times New Roman" w:hAnsi="Times New Roman"/>
                <w:i/>
                <w:sz w:val="20"/>
                <w:szCs w:val="20"/>
                <w:lang w:val="en-GB"/>
              </w:rPr>
              <w:t>s</w:t>
            </w:r>
            <w:r w:rsidRPr="00BC6531">
              <w:rPr>
                <w:rFonts w:ascii="Times New Roman" w:hAnsi="Times New Roman"/>
                <w:i/>
                <w:sz w:val="20"/>
                <w:szCs w:val="20"/>
                <w:lang w:val="en-GB"/>
              </w:rPr>
              <w:t>: The Chronicle of Matthew of Edessa Online</w:t>
            </w:r>
            <w:r w:rsidR="00C727CD">
              <w:rPr>
                <w:rFonts w:ascii="Times New Roman" w:hAnsi="Times New Roman"/>
                <w:i/>
                <w:sz w:val="20"/>
                <w:szCs w:val="20"/>
                <w:lang w:val="en-GB"/>
              </w:rPr>
              <w:t>.</w:t>
            </w:r>
            <w:r w:rsidRPr="00BC6531">
              <w:rPr>
                <w:rFonts w:ascii="Times New Roman" w:hAnsi="Times New Roman"/>
                <w:i/>
                <w:sz w:val="20"/>
                <w:szCs w:val="20"/>
                <w:lang w:val="en-GB"/>
              </w:rPr>
              <w:t xml:space="preserve"> </w:t>
            </w:r>
          </w:p>
        </w:tc>
      </w:tr>
      <w:tr w:rsidR="00BD5AEF" w:rsidRPr="008626FA" w14:paraId="0DD3F631" w14:textId="77777777" w:rsidTr="00E67782">
        <w:tc>
          <w:tcPr>
            <w:tcW w:w="0" w:type="auto"/>
            <w:vMerge/>
          </w:tcPr>
          <w:p w14:paraId="06C8864A" w14:textId="77777777" w:rsidR="00BD5AEF" w:rsidRPr="00BC6531" w:rsidRDefault="00BD5AEF" w:rsidP="00E67782">
            <w:pPr>
              <w:spacing w:after="0" w:line="240" w:lineRule="auto"/>
              <w:rPr>
                <w:rFonts w:ascii="Times New Roman" w:hAnsi="Times New Roman"/>
                <w:b/>
                <w:sz w:val="20"/>
                <w:szCs w:val="20"/>
                <w:lang w:val="en-GB"/>
              </w:rPr>
            </w:pPr>
          </w:p>
        </w:tc>
        <w:tc>
          <w:tcPr>
            <w:tcW w:w="0" w:type="auto"/>
          </w:tcPr>
          <w:p w14:paraId="55D472BD"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GB"/>
              </w:rPr>
              <w:t xml:space="preserve">Fuchsbauer, J. </w:t>
            </w:r>
          </w:p>
          <w:p w14:paraId="52429CCB" w14:textId="77777777" w:rsidR="00BD5AEF" w:rsidRPr="00BC6531" w:rsidRDefault="00BD5AEF" w:rsidP="00E67782">
            <w:pPr>
              <w:spacing w:after="0" w:line="240" w:lineRule="auto"/>
              <w:rPr>
                <w:rFonts w:ascii="Times New Roman" w:hAnsi="Times New Roman"/>
                <w:b/>
                <w:sz w:val="20"/>
                <w:szCs w:val="20"/>
                <w:lang w:val="en-GB"/>
              </w:rPr>
            </w:pPr>
          </w:p>
        </w:tc>
        <w:tc>
          <w:tcPr>
            <w:tcW w:w="0" w:type="auto"/>
          </w:tcPr>
          <w:p w14:paraId="6085F34F" w14:textId="2807966C" w:rsidR="00BD5AEF" w:rsidRPr="00BC6531" w:rsidRDefault="00BD5AEF" w:rsidP="00E67782">
            <w:pPr>
              <w:spacing w:after="0" w:line="240" w:lineRule="auto"/>
              <w:rPr>
                <w:rFonts w:ascii="Times New Roman" w:hAnsi="Times New Roman"/>
                <w:b/>
                <w:caps/>
                <w:sz w:val="20"/>
                <w:szCs w:val="20"/>
                <w:lang w:val="en-GB"/>
              </w:rPr>
            </w:pPr>
            <w:r w:rsidRPr="00BC6531">
              <w:rPr>
                <w:rFonts w:ascii="Times New Roman" w:hAnsi="Times New Roman"/>
                <w:i/>
                <w:sz w:val="20"/>
                <w:szCs w:val="20"/>
                <w:lang w:val="en-GB"/>
              </w:rPr>
              <w:t xml:space="preserve">Paralleling texts across language borders </w:t>
            </w:r>
            <w:r w:rsidRPr="00BC6531">
              <w:rPr>
                <w:rFonts w:ascii="Times New Roman" w:hAnsi="Times New Roman"/>
                <w:i/>
                <w:sz w:val="20"/>
                <w:szCs w:val="20"/>
                <w:lang w:val="en-GB"/>
              </w:rPr>
              <w:softHyphen/>
              <w:t>– A parallel edition of the versions of the lives of Parasceva of Epibatai</w:t>
            </w:r>
            <w:r w:rsidR="00C727CD">
              <w:rPr>
                <w:rFonts w:ascii="Times New Roman" w:hAnsi="Times New Roman"/>
                <w:i/>
                <w:sz w:val="20"/>
                <w:szCs w:val="20"/>
                <w:lang w:val="en-GB"/>
              </w:rPr>
              <w:t>.</w:t>
            </w:r>
            <w:r w:rsidRPr="00BC6531">
              <w:rPr>
                <w:rFonts w:ascii="Times New Roman" w:hAnsi="Times New Roman"/>
                <w:sz w:val="20"/>
                <w:szCs w:val="20"/>
                <w:lang w:val="en-GB"/>
              </w:rPr>
              <w:t xml:space="preserve">  </w:t>
            </w:r>
          </w:p>
        </w:tc>
      </w:tr>
      <w:tr w:rsidR="00BD5AEF" w:rsidRPr="008626FA" w14:paraId="61EAC7B8" w14:textId="77777777" w:rsidTr="00E67782">
        <w:tc>
          <w:tcPr>
            <w:tcW w:w="0" w:type="auto"/>
            <w:vMerge/>
          </w:tcPr>
          <w:p w14:paraId="17987D23" w14:textId="77777777" w:rsidR="00BD5AEF" w:rsidRPr="00BC6531" w:rsidRDefault="00BD5AEF" w:rsidP="00E67782">
            <w:pPr>
              <w:spacing w:after="0" w:line="240" w:lineRule="auto"/>
              <w:rPr>
                <w:rFonts w:ascii="Times New Roman" w:hAnsi="Times New Roman"/>
                <w:b/>
                <w:sz w:val="20"/>
                <w:szCs w:val="20"/>
                <w:lang w:val="en-GB"/>
              </w:rPr>
            </w:pPr>
          </w:p>
        </w:tc>
        <w:tc>
          <w:tcPr>
            <w:tcW w:w="0" w:type="auto"/>
          </w:tcPr>
          <w:p w14:paraId="50055831"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US"/>
              </w:rPr>
              <w:t>Dobrowolski, D.</w:t>
            </w:r>
            <w:r w:rsidRPr="00BC6531">
              <w:rPr>
                <w:rFonts w:ascii="Times New Roman" w:hAnsi="Times New Roman"/>
                <w:sz w:val="20"/>
                <w:szCs w:val="20"/>
                <w:lang w:val="en-GB"/>
              </w:rPr>
              <w:t xml:space="preserve"> </w:t>
            </w:r>
          </w:p>
        </w:tc>
        <w:tc>
          <w:tcPr>
            <w:tcW w:w="0" w:type="auto"/>
          </w:tcPr>
          <w:p w14:paraId="78153DA4" w14:textId="77777777" w:rsidR="00BD5AEF" w:rsidRPr="00BC6531" w:rsidRDefault="00BD5AEF" w:rsidP="00D83700">
            <w:pPr>
              <w:spacing w:after="0" w:line="240" w:lineRule="auto"/>
              <w:rPr>
                <w:rFonts w:ascii="Times New Roman" w:hAnsi="Times New Roman"/>
                <w:b/>
                <w:i/>
                <w:sz w:val="20"/>
                <w:szCs w:val="20"/>
                <w:lang w:val="en-GB"/>
              </w:rPr>
            </w:pPr>
            <w:r w:rsidRPr="00BC6531">
              <w:rPr>
                <w:rFonts w:ascii="Times New Roman" w:hAnsi="Times New Roman"/>
                <w:i/>
                <w:sz w:val="20"/>
                <w:szCs w:val="20"/>
                <w:lang w:val="en-US"/>
              </w:rPr>
              <w:t>A parallel corpus of Old Rusian anti-Latin sermons of the 11th – 15th centuries</w:t>
            </w:r>
            <w:r w:rsidR="00D83700">
              <w:rPr>
                <w:rFonts w:ascii="Times New Roman" w:hAnsi="Times New Roman"/>
                <w:i/>
                <w:sz w:val="20"/>
                <w:szCs w:val="20"/>
                <w:lang w:val="en-US"/>
              </w:rPr>
              <w:t>.</w:t>
            </w:r>
          </w:p>
        </w:tc>
      </w:tr>
      <w:tr w:rsidR="00BD5AEF" w:rsidRPr="00BC6531" w14:paraId="4F329A05" w14:textId="77777777" w:rsidTr="00E67782">
        <w:tc>
          <w:tcPr>
            <w:tcW w:w="0" w:type="auto"/>
            <w:gridSpan w:val="3"/>
            <w:vAlign w:val="center"/>
          </w:tcPr>
          <w:p w14:paraId="29E5B1D0" w14:textId="77777777" w:rsidR="00BD5AEF" w:rsidRPr="00BC6531" w:rsidRDefault="00BD5AEF" w:rsidP="00E67782">
            <w:pPr>
              <w:spacing w:after="0" w:line="240" w:lineRule="auto"/>
              <w:jc w:val="center"/>
              <w:rPr>
                <w:rFonts w:ascii="Times New Roman" w:hAnsi="Times New Roman"/>
                <w:b/>
                <w:sz w:val="20"/>
                <w:szCs w:val="20"/>
                <w:lang w:val="en-GB"/>
              </w:rPr>
            </w:pPr>
          </w:p>
          <w:p w14:paraId="6BE35300" w14:textId="77777777" w:rsidR="00BD5AEF" w:rsidRPr="00BC6531" w:rsidRDefault="00BD5AEF" w:rsidP="00E67782">
            <w:pPr>
              <w:spacing w:after="0" w:line="240" w:lineRule="auto"/>
              <w:jc w:val="center"/>
              <w:rPr>
                <w:rFonts w:ascii="Times New Roman" w:hAnsi="Times New Roman"/>
                <w:b/>
                <w:sz w:val="20"/>
                <w:szCs w:val="20"/>
                <w:lang w:val="en-GB"/>
              </w:rPr>
            </w:pPr>
            <w:r w:rsidRPr="00BC6531">
              <w:rPr>
                <w:rFonts w:ascii="Times New Roman" w:hAnsi="Times New Roman"/>
                <w:b/>
                <w:sz w:val="20"/>
                <w:szCs w:val="20"/>
                <w:lang w:val="en-GB"/>
              </w:rPr>
              <w:t>Monday, Sept. 17</w:t>
            </w:r>
          </w:p>
          <w:p w14:paraId="0AF40A0F" w14:textId="77777777" w:rsidR="00BD5AEF" w:rsidRPr="00BC6531" w:rsidRDefault="00BD5AEF" w:rsidP="00E67782">
            <w:pPr>
              <w:spacing w:after="0" w:line="240" w:lineRule="auto"/>
              <w:jc w:val="center"/>
              <w:rPr>
                <w:rFonts w:ascii="Times New Roman" w:hAnsi="Times New Roman"/>
                <w:b/>
                <w:sz w:val="20"/>
                <w:szCs w:val="20"/>
                <w:lang w:val="en-GB"/>
              </w:rPr>
            </w:pPr>
          </w:p>
        </w:tc>
      </w:tr>
      <w:tr w:rsidR="00BD5AEF" w:rsidRPr="008626FA" w14:paraId="50B576B1" w14:textId="77777777" w:rsidTr="00E67782">
        <w:tc>
          <w:tcPr>
            <w:tcW w:w="0" w:type="auto"/>
            <w:vMerge w:val="restart"/>
          </w:tcPr>
          <w:p w14:paraId="634B90F9"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sz w:val="20"/>
                <w:szCs w:val="20"/>
                <w:lang w:val="en-GB"/>
              </w:rPr>
              <w:t>1</w:t>
            </w:r>
            <w:r w:rsidRPr="00BC6531">
              <w:rPr>
                <w:rFonts w:ascii="Times New Roman" w:hAnsi="Times New Roman"/>
                <w:sz w:val="20"/>
                <w:szCs w:val="20"/>
                <w:vertAlign w:val="superscript"/>
                <w:lang w:val="en-GB"/>
              </w:rPr>
              <w:t>st</w:t>
            </w:r>
            <w:r w:rsidRPr="00BC6531">
              <w:rPr>
                <w:rFonts w:ascii="Times New Roman" w:hAnsi="Times New Roman"/>
                <w:sz w:val="20"/>
                <w:szCs w:val="20"/>
                <w:lang w:val="en-GB"/>
              </w:rPr>
              <w:t xml:space="preserve"> morning session</w:t>
            </w:r>
          </w:p>
          <w:p w14:paraId="65059485" w14:textId="77777777" w:rsidR="00BD5AEF" w:rsidRPr="00BC6531" w:rsidRDefault="00BD5AEF" w:rsidP="00E67782">
            <w:pPr>
              <w:spacing w:after="0" w:line="240" w:lineRule="auto"/>
              <w:rPr>
                <w:rFonts w:ascii="Times New Roman" w:hAnsi="Times New Roman"/>
                <w:b/>
                <w:caps/>
                <w:sz w:val="20"/>
                <w:szCs w:val="20"/>
                <w:lang w:val="en-GB"/>
              </w:rPr>
            </w:pPr>
            <w:r w:rsidRPr="00BC6531">
              <w:rPr>
                <w:rFonts w:ascii="Times New Roman" w:hAnsi="Times New Roman"/>
                <w:sz w:val="20"/>
                <w:szCs w:val="20"/>
                <w:lang w:val="en-GB"/>
              </w:rPr>
              <w:t>(9:00 - 10:30)</w:t>
            </w:r>
            <w:r w:rsidRPr="00BC6531">
              <w:rPr>
                <w:rFonts w:ascii="Times New Roman" w:hAnsi="Times New Roman"/>
                <w:b/>
                <w:caps/>
                <w:sz w:val="20"/>
                <w:szCs w:val="20"/>
                <w:lang w:val="en-GB"/>
              </w:rPr>
              <w:t xml:space="preserve"> </w:t>
            </w:r>
          </w:p>
          <w:p w14:paraId="221F9A05" w14:textId="77777777" w:rsidR="00BD5AEF" w:rsidRPr="00BC6531" w:rsidRDefault="00BD5AEF" w:rsidP="00E67782">
            <w:pPr>
              <w:spacing w:after="0" w:line="240" w:lineRule="auto"/>
              <w:rPr>
                <w:rFonts w:ascii="Times New Roman" w:hAnsi="Times New Roman"/>
                <w:b/>
                <w:caps/>
                <w:sz w:val="20"/>
                <w:szCs w:val="20"/>
                <w:lang w:val="en-GB"/>
              </w:rPr>
            </w:pPr>
            <w:r w:rsidRPr="00BC6531">
              <w:rPr>
                <w:rFonts w:ascii="Times New Roman" w:hAnsi="Times New Roman"/>
                <w:b/>
                <w:caps/>
                <w:sz w:val="20"/>
                <w:szCs w:val="20"/>
                <w:lang w:val="en-GB"/>
              </w:rPr>
              <w:t>CORPus Editions</w:t>
            </w:r>
          </w:p>
          <w:p w14:paraId="31647447"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75CDA60D"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cstheme="majorBidi"/>
                <w:sz w:val="20"/>
                <w:szCs w:val="20"/>
                <w:lang w:val="en-US"/>
              </w:rPr>
              <w:t xml:space="preserve">Rabl, I. </w:t>
            </w:r>
          </w:p>
        </w:tc>
        <w:tc>
          <w:tcPr>
            <w:tcW w:w="0" w:type="auto"/>
          </w:tcPr>
          <w:p w14:paraId="6D682DE4" w14:textId="77777777" w:rsidR="00BD5AEF" w:rsidRPr="00BC6531" w:rsidRDefault="00BD5AEF" w:rsidP="00E67782">
            <w:pPr>
              <w:spacing w:after="0" w:line="240" w:lineRule="auto"/>
              <w:rPr>
                <w:rFonts w:ascii="Times New Roman" w:hAnsi="Times New Roman"/>
                <w:b/>
                <w:i/>
                <w:sz w:val="20"/>
                <w:szCs w:val="20"/>
                <w:lang w:val="en-GB"/>
              </w:rPr>
            </w:pPr>
            <w:r w:rsidRPr="00BC6531">
              <w:rPr>
                <w:rFonts w:ascii="Times New Roman" w:hAnsi="Times New Roman" w:cstheme="majorBidi"/>
                <w:i/>
                <w:sz w:val="20"/>
                <w:szCs w:val="20"/>
                <w:lang w:val="en-GB"/>
              </w:rPr>
              <w:t xml:space="preserve">The Pez papers as part of a transforming </w:t>
            </w:r>
            <w:r w:rsidRPr="00EF4679">
              <w:rPr>
                <w:rFonts w:ascii="Times New Roman" w:hAnsi="Times New Roman" w:cstheme="majorBidi"/>
                <w:i/>
                <w:sz w:val="20"/>
                <w:szCs w:val="20"/>
                <w:lang w:val="en-GB"/>
              </w:rPr>
              <w:t>edition</w:t>
            </w:r>
            <w:r w:rsidR="00EF4679" w:rsidRPr="00EF4679">
              <w:rPr>
                <w:rFonts w:ascii="Times New Roman" w:hAnsi="Times New Roman" w:cstheme="majorBidi"/>
                <w:i/>
                <w:sz w:val="20"/>
                <w:szCs w:val="20"/>
                <w:lang w:val="en-US"/>
              </w:rPr>
              <w:t>.</w:t>
            </w:r>
          </w:p>
        </w:tc>
      </w:tr>
      <w:tr w:rsidR="00BD5AEF" w:rsidRPr="008626FA" w14:paraId="391AE1C0" w14:textId="77777777" w:rsidTr="00E67782">
        <w:tc>
          <w:tcPr>
            <w:tcW w:w="0" w:type="auto"/>
            <w:vMerge/>
          </w:tcPr>
          <w:p w14:paraId="5C974FAC"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33D85E7D"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GB"/>
              </w:rPr>
              <w:t>Nosova, E.</w:t>
            </w:r>
          </w:p>
        </w:tc>
        <w:tc>
          <w:tcPr>
            <w:tcW w:w="0" w:type="auto"/>
          </w:tcPr>
          <w:p w14:paraId="0EADB58F" w14:textId="70170BCA" w:rsidR="00BD5AEF" w:rsidRPr="00BC6531" w:rsidRDefault="00BD5AEF" w:rsidP="00B159D8">
            <w:pPr>
              <w:spacing w:after="0" w:line="240" w:lineRule="auto"/>
              <w:rPr>
                <w:rFonts w:ascii="Times New Roman" w:hAnsi="Times New Roman"/>
                <w:b/>
                <w:sz w:val="20"/>
                <w:szCs w:val="20"/>
                <w:lang w:val="en-GB"/>
              </w:rPr>
            </w:pPr>
            <w:r w:rsidRPr="00BC6531">
              <w:rPr>
                <w:rFonts w:ascii="Times New Roman" w:hAnsi="Times New Roman"/>
                <w:i/>
                <w:sz w:val="20"/>
                <w:szCs w:val="20"/>
                <w:lang w:val="en-GB"/>
              </w:rPr>
              <w:t>Charters and letters of French kings (XIVth-XVth</w:t>
            </w:r>
            <w:r w:rsidR="00B159D8">
              <w:rPr>
                <w:rFonts w:ascii="Times New Roman" w:hAnsi="Times New Roman"/>
                <w:i/>
                <w:sz w:val="20"/>
                <w:szCs w:val="20"/>
                <w:lang w:val="en-GB"/>
              </w:rPr>
              <w:t xml:space="preserve"> cc.</w:t>
            </w:r>
            <w:r w:rsidRPr="00BC6531">
              <w:rPr>
                <w:rFonts w:ascii="Times New Roman" w:hAnsi="Times New Roman"/>
                <w:i/>
                <w:sz w:val="20"/>
                <w:szCs w:val="20"/>
                <w:lang w:val="en-GB"/>
              </w:rPr>
              <w:t xml:space="preserve"> from the Scientific archives of St. Petersburg Institute of History: Digital Edition</w:t>
            </w:r>
            <w:r w:rsidR="00C727CD">
              <w:rPr>
                <w:rFonts w:ascii="Times New Roman" w:hAnsi="Times New Roman"/>
                <w:i/>
                <w:sz w:val="20"/>
                <w:szCs w:val="20"/>
                <w:lang w:val="en-GB"/>
              </w:rPr>
              <w:t>.</w:t>
            </w:r>
          </w:p>
        </w:tc>
      </w:tr>
      <w:tr w:rsidR="00BD5AEF" w:rsidRPr="008626FA" w14:paraId="010545C3" w14:textId="77777777" w:rsidTr="00E67782">
        <w:tc>
          <w:tcPr>
            <w:tcW w:w="0" w:type="auto"/>
            <w:vMerge/>
          </w:tcPr>
          <w:p w14:paraId="5753626F"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34F41471"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US"/>
              </w:rPr>
              <w:t>Zakharov, A.</w:t>
            </w:r>
          </w:p>
        </w:tc>
        <w:tc>
          <w:tcPr>
            <w:tcW w:w="0" w:type="auto"/>
          </w:tcPr>
          <w:p w14:paraId="12C0FDE8" w14:textId="4622662E" w:rsidR="00BD5AEF" w:rsidRPr="00BC6531" w:rsidRDefault="00BD5AEF" w:rsidP="00E67782">
            <w:pPr>
              <w:spacing w:after="0" w:line="240" w:lineRule="auto"/>
              <w:rPr>
                <w:rFonts w:ascii="Times New Roman" w:hAnsi="Times New Roman"/>
                <w:i/>
                <w:sz w:val="20"/>
                <w:szCs w:val="20"/>
                <w:lang w:val="en-US"/>
              </w:rPr>
            </w:pPr>
            <w:r w:rsidRPr="00BC6531">
              <w:rPr>
                <w:rFonts w:ascii="Times New Roman" w:hAnsi="Times New Roman"/>
                <w:i/>
                <w:sz w:val="20"/>
                <w:szCs w:val="20"/>
                <w:lang w:val="en-US"/>
              </w:rPr>
              <w:t>Court Deployment Books of the Early XVIII Century: the prospects for the digital edition of manuscripts</w:t>
            </w:r>
            <w:r w:rsidR="00C727CD">
              <w:rPr>
                <w:rFonts w:ascii="Times New Roman" w:hAnsi="Times New Roman"/>
                <w:i/>
                <w:sz w:val="20"/>
                <w:szCs w:val="20"/>
                <w:lang w:val="en-US"/>
              </w:rPr>
              <w:t>.</w:t>
            </w:r>
          </w:p>
          <w:p w14:paraId="10D9725E" w14:textId="77777777" w:rsidR="00BD5AEF" w:rsidRPr="00BC6531" w:rsidRDefault="00BD5AEF" w:rsidP="00E67782">
            <w:pPr>
              <w:spacing w:after="0" w:line="240" w:lineRule="auto"/>
              <w:rPr>
                <w:rFonts w:ascii="Times New Roman" w:hAnsi="Times New Roman"/>
                <w:b/>
                <w:sz w:val="20"/>
                <w:szCs w:val="20"/>
                <w:lang w:val="en-GB"/>
              </w:rPr>
            </w:pPr>
          </w:p>
        </w:tc>
      </w:tr>
      <w:tr w:rsidR="00BD5AEF" w:rsidRPr="008626FA" w14:paraId="23A0A746" w14:textId="77777777" w:rsidTr="00E67782">
        <w:tc>
          <w:tcPr>
            <w:tcW w:w="0" w:type="auto"/>
            <w:vMerge w:val="restart"/>
          </w:tcPr>
          <w:p w14:paraId="4251F380"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sz w:val="20"/>
                <w:szCs w:val="20"/>
                <w:lang w:val="en-GB"/>
              </w:rPr>
              <w:t>2</w:t>
            </w:r>
            <w:r w:rsidRPr="00BC6531">
              <w:rPr>
                <w:rFonts w:ascii="Times New Roman" w:hAnsi="Times New Roman"/>
                <w:sz w:val="20"/>
                <w:szCs w:val="20"/>
                <w:vertAlign w:val="superscript"/>
                <w:lang w:val="en-GB"/>
              </w:rPr>
              <w:t>nd</w:t>
            </w:r>
            <w:r w:rsidRPr="00BC6531">
              <w:rPr>
                <w:rFonts w:ascii="Times New Roman" w:hAnsi="Times New Roman"/>
                <w:sz w:val="20"/>
                <w:szCs w:val="20"/>
                <w:lang w:val="en-GB"/>
              </w:rPr>
              <w:t xml:space="preserve"> morning session</w:t>
            </w:r>
          </w:p>
          <w:p w14:paraId="5CF74F0A" w14:textId="77777777" w:rsidR="00BD5AEF" w:rsidRPr="00BC6531" w:rsidRDefault="00BD5AEF" w:rsidP="00E67782">
            <w:pPr>
              <w:spacing w:after="0" w:line="240" w:lineRule="auto"/>
              <w:rPr>
                <w:rFonts w:ascii="Times New Roman" w:hAnsi="Times New Roman"/>
                <w:b/>
                <w:caps/>
                <w:sz w:val="20"/>
                <w:szCs w:val="20"/>
                <w:lang w:val="en-GB"/>
              </w:rPr>
            </w:pPr>
            <w:r w:rsidRPr="00BC6531">
              <w:rPr>
                <w:rFonts w:ascii="Times New Roman" w:hAnsi="Times New Roman"/>
                <w:sz w:val="20"/>
                <w:szCs w:val="20"/>
                <w:lang w:val="en-GB"/>
              </w:rPr>
              <w:t>(11:00 - 12:30)</w:t>
            </w:r>
          </w:p>
          <w:p w14:paraId="16A01A43" w14:textId="77777777" w:rsidR="00BD5AEF" w:rsidRPr="00BC6531" w:rsidRDefault="00BD5AEF" w:rsidP="00E67782">
            <w:pPr>
              <w:spacing w:after="0" w:line="240" w:lineRule="auto"/>
              <w:rPr>
                <w:rFonts w:ascii="Times New Roman" w:hAnsi="Times New Roman"/>
                <w:sz w:val="20"/>
                <w:szCs w:val="20"/>
                <w:lang w:val="en-GB"/>
              </w:rPr>
            </w:pPr>
            <w:r w:rsidRPr="00BC6531">
              <w:rPr>
                <w:rFonts w:ascii="Times New Roman" w:hAnsi="Times New Roman"/>
                <w:b/>
                <w:caps/>
                <w:sz w:val="20"/>
                <w:szCs w:val="20"/>
                <w:lang w:val="en-GB"/>
              </w:rPr>
              <w:t>Corpus studies</w:t>
            </w:r>
          </w:p>
        </w:tc>
        <w:tc>
          <w:tcPr>
            <w:tcW w:w="0" w:type="auto"/>
          </w:tcPr>
          <w:p w14:paraId="171C37D6"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GB"/>
              </w:rPr>
              <w:t>Andreev, A.</w:t>
            </w:r>
          </w:p>
        </w:tc>
        <w:tc>
          <w:tcPr>
            <w:tcW w:w="0" w:type="auto"/>
          </w:tcPr>
          <w:p w14:paraId="3096C8C3" w14:textId="0A41F7E7" w:rsidR="00BD5AEF" w:rsidRPr="00BC6531" w:rsidRDefault="00BD5AEF" w:rsidP="00E67782">
            <w:pPr>
              <w:spacing w:after="0" w:line="240" w:lineRule="auto"/>
              <w:rPr>
                <w:rFonts w:ascii="Times New Roman" w:hAnsi="Times New Roman"/>
                <w:b/>
                <w:i/>
                <w:sz w:val="20"/>
                <w:szCs w:val="20"/>
                <w:lang w:val="en-GB"/>
              </w:rPr>
            </w:pPr>
            <w:r w:rsidRPr="00BC6531">
              <w:rPr>
                <w:rFonts w:ascii="Times New Roman" w:hAnsi="Times New Roman"/>
                <w:i/>
                <w:sz w:val="20"/>
                <w:szCs w:val="20"/>
                <w:lang w:val="en-GB"/>
              </w:rPr>
              <w:t>The corpus-based approach to studying Balto-Slavic linguistic interference</w:t>
            </w:r>
            <w:r w:rsidR="006D7350">
              <w:rPr>
                <w:rFonts w:ascii="Times New Roman" w:hAnsi="Times New Roman"/>
                <w:i/>
                <w:sz w:val="20"/>
                <w:szCs w:val="20"/>
                <w:lang w:val="en-GB"/>
              </w:rPr>
              <w:t>.</w:t>
            </w:r>
          </w:p>
        </w:tc>
      </w:tr>
      <w:tr w:rsidR="00BD5AEF" w:rsidRPr="008626FA" w14:paraId="29AED42F" w14:textId="77777777" w:rsidTr="00E67782">
        <w:tc>
          <w:tcPr>
            <w:tcW w:w="0" w:type="auto"/>
            <w:vMerge/>
          </w:tcPr>
          <w:p w14:paraId="653DF860"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156E73D0"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GB"/>
              </w:rPr>
              <w:t>Murzinova, E.;  Rakhilina, E.; Borodina, M.; Borisenko, N.; Frolov,  D.</w:t>
            </w:r>
          </w:p>
        </w:tc>
        <w:tc>
          <w:tcPr>
            <w:tcW w:w="0" w:type="auto"/>
          </w:tcPr>
          <w:p w14:paraId="495DAC7B" w14:textId="1FD00CB2"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i/>
                <w:sz w:val="20"/>
                <w:szCs w:val="20"/>
                <w:lang w:val="en-GB"/>
              </w:rPr>
              <w:t>Lermont</w:t>
            </w:r>
            <w:r w:rsidRPr="00BC6531">
              <w:rPr>
                <w:rFonts w:ascii="Times New Roman" w:hAnsi="Times New Roman"/>
                <w:i/>
                <w:sz w:val="20"/>
                <w:szCs w:val="20"/>
                <w:lang w:val="de-AT"/>
              </w:rPr>
              <w:t>о</w:t>
            </w:r>
            <w:r w:rsidRPr="00BC6531">
              <w:rPr>
                <w:rFonts w:ascii="Times New Roman" w:hAnsi="Times New Roman"/>
                <w:i/>
                <w:sz w:val="20"/>
                <w:szCs w:val="20"/>
                <w:lang w:val="en-GB"/>
              </w:rPr>
              <w:t xml:space="preserve">v reread: towards </w:t>
            </w:r>
            <w:r w:rsidR="00171716">
              <w:rPr>
                <w:rFonts w:ascii="Times New Roman" w:hAnsi="Times New Roman"/>
                <w:i/>
                <w:sz w:val="20"/>
                <w:szCs w:val="20"/>
                <w:lang w:val="en-GB"/>
              </w:rPr>
              <w:t xml:space="preserve">a </w:t>
            </w:r>
            <w:r w:rsidRPr="00BC6531">
              <w:rPr>
                <w:rFonts w:ascii="Times New Roman" w:hAnsi="Times New Roman"/>
                <w:i/>
                <w:sz w:val="20"/>
                <w:szCs w:val="20"/>
                <w:lang w:val="en-GB"/>
              </w:rPr>
              <w:t xml:space="preserve">better understanding of language of </w:t>
            </w:r>
            <w:r w:rsidR="00171716">
              <w:rPr>
                <w:rFonts w:ascii="Times New Roman" w:hAnsi="Times New Roman"/>
                <w:i/>
                <w:sz w:val="20"/>
                <w:szCs w:val="20"/>
                <w:lang w:val="en-GB"/>
              </w:rPr>
              <w:t xml:space="preserve">the </w:t>
            </w:r>
            <w:r w:rsidRPr="00BC6531">
              <w:rPr>
                <w:rFonts w:ascii="Times New Roman" w:hAnsi="Times New Roman"/>
                <w:i/>
                <w:sz w:val="20"/>
                <w:szCs w:val="20"/>
                <w:lang w:val="en-GB"/>
              </w:rPr>
              <w:t>Russian classics</w:t>
            </w:r>
            <w:r w:rsidR="006D7350">
              <w:rPr>
                <w:rFonts w:ascii="Times New Roman" w:hAnsi="Times New Roman"/>
                <w:i/>
                <w:sz w:val="20"/>
                <w:szCs w:val="20"/>
                <w:lang w:val="en-GB"/>
              </w:rPr>
              <w:t>.</w:t>
            </w:r>
          </w:p>
        </w:tc>
      </w:tr>
      <w:tr w:rsidR="00BD5AEF" w:rsidRPr="008626FA" w14:paraId="46247E37" w14:textId="77777777" w:rsidTr="00E67782">
        <w:tc>
          <w:tcPr>
            <w:tcW w:w="0" w:type="auto"/>
            <w:vMerge/>
          </w:tcPr>
          <w:p w14:paraId="330EDF53" w14:textId="77777777" w:rsidR="00BD5AEF" w:rsidRPr="00BC6531" w:rsidRDefault="00BD5AEF" w:rsidP="00E67782">
            <w:pPr>
              <w:spacing w:after="0" w:line="240" w:lineRule="auto"/>
              <w:rPr>
                <w:rFonts w:ascii="Times New Roman" w:hAnsi="Times New Roman"/>
                <w:sz w:val="20"/>
                <w:szCs w:val="20"/>
                <w:lang w:val="en-GB"/>
              </w:rPr>
            </w:pPr>
          </w:p>
        </w:tc>
        <w:tc>
          <w:tcPr>
            <w:tcW w:w="0" w:type="auto"/>
          </w:tcPr>
          <w:p w14:paraId="5C9A3B3B" w14:textId="77777777" w:rsidR="00BD5AEF" w:rsidRPr="00BC6531" w:rsidRDefault="00BD5AEF" w:rsidP="00E67782">
            <w:pPr>
              <w:spacing w:after="0" w:line="240" w:lineRule="auto"/>
              <w:rPr>
                <w:rFonts w:ascii="Times New Roman" w:hAnsi="Times New Roman"/>
                <w:b/>
                <w:sz w:val="20"/>
                <w:szCs w:val="20"/>
                <w:lang w:val="en-GB"/>
              </w:rPr>
            </w:pPr>
            <w:r w:rsidRPr="00BC6531">
              <w:rPr>
                <w:rFonts w:ascii="Times New Roman" w:hAnsi="Times New Roman"/>
                <w:sz w:val="20"/>
                <w:szCs w:val="20"/>
                <w:lang w:val="en-GB"/>
              </w:rPr>
              <w:t>Vučajnk, T.</w:t>
            </w:r>
          </w:p>
        </w:tc>
        <w:tc>
          <w:tcPr>
            <w:tcW w:w="0" w:type="auto"/>
          </w:tcPr>
          <w:p w14:paraId="23DF3C99" w14:textId="77777777" w:rsidR="00BD5AEF" w:rsidRPr="00BC6531" w:rsidRDefault="00BD5AEF" w:rsidP="00E67782">
            <w:pPr>
              <w:spacing w:after="0" w:line="240" w:lineRule="auto"/>
              <w:rPr>
                <w:rFonts w:ascii="Times New Roman" w:hAnsi="Times New Roman"/>
                <w:b/>
                <w:i/>
                <w:sz w:val="20"/>
                <w:szCs w:val="20"/>
                <w:lang w:val="en-GB"/>
              </w:rPr>
            </w:pPr>
            <w:r w:rsidRPr="00BC6531">
              <w:rPr>
                <w:rFonts w:ascii="Times New Roman" w:hAnsi="Times New Roman"/>
                <w:i/>
                <w:sz w:val="20"/>
                <w:szCs w:val="20"/>
                <w:lang w:val="en-GB"/>
              </w:rPr>
              <w:t>Is it Slovenian or Carinthian Slovenian?</w:t>
            </w:r>
          </w:p>
        </w:tc>
      </w:tr>
    </w:tbl>
    <w:p w14:paraId="010AEC82" w14:textId="77777777" w:rsidR="00BD5AEF" w:rsidRPr="006A0450" w:rsidRDefault="00BD5AEF" w:rsidP="00BD5AEF">
      <w:pPr>
        <w:spacing w:after="0" w:line="240" w:lineRule="auto"/>
        <w:rPr>
          <w:rFonts w:ascii="Times New Roman" w:hAnsi="Times New Roman"/>
          <w:sz w:val="20"/>
          <w:lang w:val="en-US"/>
        </w:rPr>
      </w:pPr>
      <w:r w:rsidRPr="0033432D">
        <w:rPr>
          <w:rFonts w:ascii="Times New Roman" w:eastAsia="Times New Roman" w:hAnsi="Times New Roman"/>
          <w:color w:val="222222"/>
          <w:sz w:val="20"/>
          <w:shd w:val="clear" w:color="auto" w:fill="FFFFFF"/>
          <w:lang w:val="en-GB"/>
        </w:rPr>
        <w:t xml:space="preserve"> </w:t>
      </w:r>
    </w:p>
    <w:p w14:paraId="1B1FF99E" w14:textId="77777777" w:rsidR="00BD5AEF" w:rsidRPr="00D41FC9" w:rsidRDefault="00BD5AEF" w:rsidP="00BD5AEF">
      <w:pPr>
        <w:jc w:val="center"/>
        <w:rPr>
          <w:rFonts w:ascii="Times New Roman" w:hAnsi="Times New Roman"/>
          <w:b/>
          <w:sz w:val="28"/>
          <w:lang w:val="en-GB"/>
        </w:rPr>
      </w:pPr>
      <w:r w:rsidRPr="00D41FC9">
        <w:rPr>
          <w:rFonts w:ascii="Times New Roman" w:hAnsi="Times New Roman"/>
          <w:b/>
          <w:sz w:val="28"/>
          <w:lang w:val="en-GB"/>
        </w:rPr>
        <w:t xml:space="preserve">Section </w:t>
      </w:r>
      <w:r>
        <w:rPr>
          <w:rFonts w:ascii="Times New Roman" w:hAnsi="Times New Roman"/>
          <w:b/>
          <w:sz w:val="28"/>
          <w:lang w:val="en-GB"/>
        </w:rPr>
        <w:t xml:space="preserve">C – </w:t>
      </w:r>
      <w:r>
        <w:rPr>
          <w:rFonts w:ascii="Times New Roman" w:hAnsi="Times New Roman"/>
          <w:b/>
          <w:sz w:val="24"/>
          <w:lang w:val="en-GB"/>
        </w:rPr>
        <w:t>Data Modelling, Text Encoding, Annotation, Quantitative Analysis</w:t>
      </w:r>
    </w:p>
    <w:p w14:paraId="34B7D354" w14:textId="77777777" w:rsidR="00BD5AEF" w:rsidRDefault="00BD5AEF" w:rsidP="00BD5AEF">
      <w:pPr>
        <w:spacing w:after="0" w:line="240" w:lineRule="auto"/>
        <w:rPr>
          <w:rFonts w:ascii="Times New Roman" w:eastAsiaTheme="minorHAnsi" w:hAnsi="Times New Roman"/>
          <w:sz w:val="20"/>
          <w:szCs w:val="26"/>
          <w:lang w:val="en-US"/>
        </w:rPr>
      </w:pPr>
      <w:r w:rsidRPr="00537C59">
        <w:rPr>
          <w:rFonts w:ascii="Times New Roman" w:eastAsiaTheme="minorHAnsi" w:hAnsi="Times New Roman"/>
          <w:sz w:val="20"/>
          <w:szCs w:val="26"/>
          <w:lang w:val="en-US"/>
        </w:rPr>
        <w:lastRenderedPageBreak/>
        <w:t xml:space="preserve">Baranov, V.; </w:t>
      </w:r>
      <w:r w:rsidRPr="00537C59">
        <w:rPr>
          <w:rFonts w:ascii="Times New Roman" w:eastAsiaTheme="minorHAnsi" w:hAnsi="Times New Roman"/>
          <w:sz w:val="20"/>
          <w:szCs w:val="26"/>
          <w:lang w:val="en-GB"/>
        </w:rPr>
        <w:t>Gnutikov, R.</w:t>
      </w:r>
      <w:r w:rsidRPr="00537C59">
        <w:rPr>
          <w:rFonts w:ascii="Times New Roman" w:hAnsi="Times New Roman"/>
          <w:sz w:val="20"/>
          <w:lang w:val="en-GB"/>
        </w:rPr>
        <w:t xml:space="preserve"> </w:t>
      </w:r>
      <w:r w:rsidRPr="00537C59">
        <w:rPr>
          <w:rFonts w:ascii="Times New Roman" w:eastAsiaTheme="minorHAnsi" w:hAnsi="Times New Roman"/>
          <w:sz w:val="20"/>
          <w:szCs w:val="26"/>
          <w:lang w:val="en-US"/>
        </w:rPr>
        <w:t>The statistic module of the historical corpus “Manuscript”</w:t>
      </w:r>
      <w:r w:rsidRPr="00537C59">
        <w:rPr>
          <w:rFonts w:ascii="Times New Roman" w:eastAsiaTheme="minorHAnsi" w:hAnsi="Times New Roman"/>
          <w:bCs/>
          <w:sz w:val="20"/>
          <w:szCs w:val="26"/>
          <w:lang w:val="en-US"/>
        </w:rPr>
        <w:t xml:space="preserve"> </w:t>
      </w:r>
      <w:r w:rsidRPr="00537C59">
        <w:rPr>
          <w:rFonts w:ascii="Times New Roman" w:eastAsiaTheme="minorHAnsi" w:hAnsi="Times New Roman"/>
          <w:sz w:val="20"/>
          <w:szCs w:val="26"/>
          <w:lang w:val="en-US"/>
        </w:rPr>
        <w:t>Historical corpus, linguistic statistics, medieval Slavonic manuscripts &gt; plenary lecture</w:t>
      </w:r>
    </w:p>
    <w:p w14:paraId="0B3313F3" w14:textId="77777777" w:rsidR="00BD5AEF" w:rsidRPr="002C3B7A" w:rsidRDefault="00BD5AEF" w:rsidP="00BD5AEF">
      <w:pPr>
        <w:spacing w:after="0" w:line="240" w:lineRule="auto"/>
        <w:rPr>
          <w:rFonts w:ascii="Times New Roman" w:hAnsi="Times New Roman"/>
          <w:sz w:val="20"/>
          <w:lang w:val="en-GB"/>
        </w:rPr>
      </w:pPr>
    </w:p>
    <w:tbl>
      <w:tblPr>
        <w:tblStyle w:val="Tabellenraster"/>
        <w:tblW w:w="0" w:type="auto"/>
        <w:tblLook w:val="04A0" w:firstRow="1" w:lastRow="0" w:firstColumn="1" w:lastColumn="0" w:noHBand="0" w:noVBand="1"/>
      </w:tblPr>
      <w:tblGrid>
        <w:gridCol w:w="1892"/>
        <w:gridCol w:w="4411"/>
        <w:gridCol w:w="8200"/>
      </w:tblGrid>
      <w:tr w:rsidR="00BD5AEF" w:rsidRPr="009C138B" w14:paraId="265C871E" w14:textId="77777777" w:rsidTr="00E67782">
        <w:tc>
          <w:tcPr>
            <w:tcW w:w="0" w:type="auto"/>
            <w:gridSpan w:val="3"/>
            <w:vAlign w:val="center"/>
          </w:tcPr>
          <w:p w14:paraId="30566C3E" w14:textId="77777777" w:rsidR="00D45CE6" w:rsidRDefault="00D45CE6" w:rsidP="00E67782">
            <w:pPr>
              <w:spacing w:after="0" w:line="240" w:lineRule="auto"/>
              <w:jc w:val="center"/>
              <w:rPr>
                <w:rFonts w:ascii="Times New Roman" w:hAnsi="Times New Roman"/>
                <w:b/>
                <w:sz w:val="20"/>
                <w:szCs w:val="20"/>
                <w:lang w:val="en-GB"/>
              </w:rPr>
            </w:pPr>
          </w:p>
          <w:p w14:paraId="4191059D" w14:textId="77777777" w:rsidR="00BD5AEF" w:rsidRPr="009C138B" w:rsidRDefault="00BD5AEF" w:rsidP="00E67782">
            <w:pPr>
              <w:spacing w:after="0" w:line="240" w:lineRule="auto"/>
              <w:jc w:val="center"/>
              <w:rPr>
                <w:rFonts w:ascii="Times New Roman" w:hAnsi="Times New Roman"/>
                <w:b/>
                <w:sz w:val="20"/>
                <w:szCs w:val="20"/>
                <w:lang w:val="en-GB"/>
              </w:rPr>
            </w:pPr>
            <w:r w:rsidRPr="009C138B">
              <w:rPr>
                <w:rFonts w:ascii="Times New Roman" w:hAnsi="Times New Roman"/>
                <w:b/>
                <w:sz w:val="20"/>
                <w:szCs w:val="20"/>
                <w:lang w:val="en-GB"/>
              </w:rPr>
              <w:t>Friday, Sept. 14</w:t>
            </w:r>
          </w:p>
          <w:p w14:paraId="7391404C" w14:textId="77777777" w:rsidR="00BD5AEF" w:rsidRPr="009C138B" w:rsidRDefault="00BD5AEF" w:rsidP="00E67782">
            <w:pPr>
              <w:spacing w:after="0" w:line="240" w:lineRule="auto"/>
              <w:jc w:val="center"/>
              <w:rPr>
                <w:rFonts w:ascii="Times New Roman" w:hAnsi="Times New Roman"/>
                <w:b/>
                <w:sz w:val="20"/>
                <w:szCs w:val="20"/>
                <w:lang w:val="en-GB"/>
              </w:rPr>
            </w:pPr>
          </w:p>
        </w:tc>
      </w:tr>
      <w:tr w:rsidR="00BD5AEF" w:rsidRPr="009C138B" w14:paraId="66FC8C66" w14:textId="77777777" w:rsidTr="00E67782">
        <w:tc>
          <w:tcPr>
            <w:tcW w:w="0" w:type="auto"/>
            <w:vMerge w:val="restart"/>
          </w:tcPr>
          <w:p w14:paraId="46B845C4" w14:textId="77777777" w:rsidR="00BD5AEF" w:rsidRPr="009C138B" w:rsidRDefault="00BD5AEF" w:rsidP="00E67782">
            <w:pPr>
              <w:spacing w:after="0" w:line="240" w:lineRule="auto"/>
              <w:rPr>
                <w:rFonts w:ascii="Times New Roman" w:hAnsi="Times New Roman"/>
                <w:sz w:val="20"/>
                <w:szCs w:val="20"/>
                <w:lang w:val="en-GB"/>
              </w:rPr>
            </w:pPr>
            <w:r w:rsidRPr="009C138B">
              <w:rPr>
                <w:rFonts w:ascii="Times New Roman" w:hAnsi="Times New Roman"/>
                <w:sz w:val="20"/>
                <w:szCs w:val="20"/>
                <w:lang w:val="en-GB"/>
              </w:rPr>
              <w:t>1</w:t>
            </w:r>
            <w:r w:rsidRPr="009C138B">
              <w:rPr>
                <w:rFonts w:ascii="Times New Roman" w:hAnsi="Times New Roman"/>
                <w:sz w:val="20"/>
                <w:szCs w:val="20"/>
                <w:vertAlign w:val="superscript"/>
                <w:lang w:val="en-GB"/>
              </w:rPr>
              <w:t>st</w:t>
            </w:r>
            <w:r w:rsidRPr="009C138B">
              <w:rPr>
                <w:rFonts w:ascii="Times New Roman" w:hAnsi="Times New Roman"/>
                <w:sz w:val="20"/>
                <w:szCs w:val="20"/>
                <w:lang w:val="en-GB"/>
              </w:rPr>
              <w:t xml:space="preserve"> afternoon session</w:t>
            </w:r>
          </w:p>
          <w:p w14:paraId="26594F10" w14:textId="77777777" w:rsidR="00BD5AEF" w:rsidRDefault="00BD5AEF" w:rsidP="00E67782">
            <w:pPr>
              <w:spacing w:after="0" w:line="240" w:lineRule="auto"/>
              <w:rPr>
                <w:rFonts w:ascii="Times New Roman" w:hAnsi="Times New Roman"/>
                <w:sz w:val="20"/>
                <w:szCs w:val="20"/>
                <w:lang w:val="en-GB"/>
              </w:rPr>
            </w:pPr>
            <w:r w:rsidRPr="009C138B">
              <w:rPr>
                <w:rFonts w:ascii="Times New Roman" w:hAnsi="Times New Roman"/>
                <w:sz w:val="20"/>
                <w:szCs w:val="20"/>
                <w:lang w:val="en-GB"/>
              </w:rPr>
              <w:t>(14:00 - 15:30)</w:t>
            </w:r>
          </w:p>
          <w:p w14:paraId="4B3AF101" w14:textId="77777777" w:rsidR="00BD5AEF" w:rsidRPr="00297672" w:rsidRDefault="00BD5AEF" w:rsidP="00E67782">
            <w:pPr>
              <w:spacing w:after="0" w:line="240" w:lineRule="auto"/>
              <w:rPr>
                <w:rFonts w:ascii="Times New Roman" w:hAnsi="Times New Roman"/>
                <w:b/>
                <w:sz w:val="20"/>
                <w:szCs w:val="20"/>
                <w:lang w:val="en-GB"/>
              </w:rPr>
            </w:pPr>
            <w:r w:rsidRPr="00297672">
              <w:rPr>
                <w:rFonts w:ascii="Times New Roman" w:hAnsi="Times New Roman"/>
                <w:b/>
                <w:sz w:val="20"/>
                <w:szCs w:val="20"/>
                <w:lang w:val="en-GB"/>
              </w:rPr>
              <w:t>Digital editing</w:t>
            </w:r>
          </w:p>
        </w:tc>
        <w:tc>
          <w:tcPr>
            <w:tcW w:w="0" w:type="auto"/>
          </w:tcPr>
          <w:p w14:paraId="2F3C8530" w14:textId="77777777" w:rsidR="00BD5AEF" w:rsidRPr="00143EE4" w:rsidRDefault="00BD5AEF" w:rsidP="00E67782">
            <w:pPr>
              <w:spacing w:after="0" w:line="240" w:lineRule="auto"/>
              <w:rPr>
                <w:rFonts w:ascii="Times New Roman" w:hAnsi="Times New Roman"/>
                <w:b/>
                <w:sz w:val="20"/>
                <w:szCs w:val="20"/>
                <w:lang w:val="de-AT"/>
              </w:rPr>
            </w:pPr>
            <w:r w:rsidRPr="00143EE4">
              <w:rPr>
                <w:rFonts w:ascii="Times New Roman" w:hAnsi="Times New Roman"/>
                <w:sz w:val="20"/>
                <w:lang w:val="de-AT"/>
              </w:rPr>
              <w:t xml:space="preserve">Arndt, N.; Fechner, M. </w:t>
            </w:r>
          </w:p>
        </w:tc>
        <w:tc>
          <w:tcPr>
            <w:tcW w:w="0" w:type="auto"/>
          </w:tcPr>
          <w:p w14:paraId="3FCE4367" w14:textId="0B83CFD9" w:rsidR="00BD5AEF" w:rsidRPr="00143EE4" w:rsidRDefault="00BD5AEF" w:rsidP="00E67782">
            <w:pPr>
              <w:spacing w:after="0" w:line="240" w:lineRule="auto"/>
              <w:rPr>
                <w:rFonts w:ascii="Times New Roman" w:hAnsi="Times New Roman"/>
                <w:b/>
                <w:i/>
                <w:sz w:val="20"/>
                <w:szCs w:val="20"/>
                <w:lang w:val="de-AT"/>
              </w:rPr>
            </w:pPr>
            <w:r w:rsidRPr="00143EE4">
              <w:rPr>
                <w:rFonts w:ascii="Times New Roman" w:hAnsi="Times New Roman"/>
                <w:i/>
                <w:sz w:val="20"/>
                <w:shd w:val="clear" w:color="auto" w:fill="FFFFFF"/>
                <w:lang w:val="de-AT"/>
              </w:rPr>
              <w:t>ediarum.MSDESC</w:t>
            </w:r>
            <w:r w:rsidR="006D7350">
              <w:rPr>
                <w:rFonts w:ascii="Times New Roman" w:hAnsi="Times New Roman"/>
                <w:i/>
                <w:sz w:val="20"/>
                <w:shd w:val="clear" w:color="auto" w:fill="FFFFFF"/>
                <w:lang w:val="de-AT"/>
              </w:rPr>
              <w:t>.</w:t>
            </w:r>
          </w:p>
        </w:tc>
      </w:tr>
      <w:tr w:rsidR="00BD5AEF" w:rsidRPr="008626FA" w14:paraId="55CECD43" w14:textId="77777777" w:rsidTr="00E67782">
        <w:tc>
          <w:tcPr>
            <w:tcW w:w="0" w:type="auto"/>
            <w:vMerge/>
          </w:tcPr>
          <w:p w14:paraId="01A317ED" w14:textId="77777777" w:rsidR="00BD5AEF" w:rsidRPr="00143EE4" w:rsidRDefault="00BD5AEF" w:rsidP="00E67782">
            <w:pPr>
              <w:spacing w:after="0" w:line="240" w:lineRule="auto"/>
              <w:rPr>
                <w:rFonts w:ascii="Times New Roman" w:hAnsi="Times New Roman"/>
                <w:sz w:val="20"/>
                <w:szCs w:val="20"/>
                <w:lang w:val="de-AT"/>
              </w:rPr>
            </w:pPr>
          </w:p>
        </w:tc>
        <w:tc>
          <w:tcPr>
            <w:tcW w:w="0" w:type="auto"/>
          </w:tcPr>
          <w:p w14:paraId="68D97DAB" w14:textId="77777777" w:rsidR="00BD5AEF" w:rsidRPr="00297672" w:rsidRDefault="00BD5AEF" w:rsidP="00E67782">
            <w:pPr>
              <w:spacing w:after="0" w:line="240" w:lineRule="auto"/>
              <w:rPr>
                <w:rFonts w:ascii="Times New Roman" w:hAnsi="Times New Roman"/>
                <w:sz w:val="20"/>
                <w:szCs w:val="24"/>
                <w:lang w:val="fr-FR"/>
              </w:rPr>
            </w:pPr>
            <w:r w:rsidRPr="00297672">
              <w:rPr>
                <w:rFonts w:ascii="Times New Roman" w:hAnsi="Times New Roman"/>
                <w:sz w:val="20"/>
                <w:szCs w:val="24"/>
                <w:lang w:val="fr-FR"/>
              </w:rPr>
              <w:t xml:space="preserve">Capron, L.; Giovacchini, J.; Grignon, S. </w:t>
            </w:r>
          </w:p>
        </w:tc>
        <w:tc>
          <w:tcPr>
            <w:tcW w:w="0" w:type="auto"/>
          </w:tcPr>
          <w:p w14:paraId="7AB6E727" w14:textId="77777777" w:rsidR="00BD5AEF" w:rsidRPr="00143EE4" w:rsidRDefault="00BD5AEF" w:rsidP="00E67782">
            <w:pPr>
              <w:spacing w:after="0" w:line="240" w:lineRule="auto"/>
              <w:rPr>
                <w:rFonts w:ascii="Times New Roman" w:hAnsi="Times New Roman"/>
                <w:b/>
                <w:sz w:val="20"/>
                <w:szCs w:val="20"/>
                <w:lang w:val="en-GB"/>
              </w:rPr>
            </w:pPr>
            <w:r w:rsidRPr="00143EE4">
              <w:rPr>
                <w:rFonts w:ascii="Times New Roman" w:hAnsi="Times New Roman"/>
                <w:i/>
                <w:sz w:val="20"/>
                <w:szCs w:val="24"/>
                <w:lang w:val="en-GB"/>
              </w:rPr>
              <w:t>Encoding scholies as a main text: a borderline case for XML-TEI and manuscripts digital editions</w:t>
            </w:r>
            <w:r w:rsidRPr="002C3B7A">
              <w:rPr>
                <w:rFonts w:ascii="Times New Roman" w:hAnsi="Times New Roman"/>
                <w:sz w:val="20"/>
                <w:szCs w:val="24"/>
                <w:lang w:val="en-GB"/>
              </w:rPr>
              <w:t xml:space="preserve"> </w:t>
            </w:r>
          </w:p>
        </w:tc>
      </w:tr>
      <w:tr w:rsidR="00BD5AEF" w:rsidRPr="008626FA" w14:paraId="05CE443A" w14:textId="77777777" w:rsidTr="00E67782">
        <w:tc>
          <w:tcPr>
            <w:tcW w:w="0" w:type="auto"/>
            <w:vMerge/>
          </w:tcPr>
          <w:p w14:paraId="79A5542F" w14:textId="77777777" w:rsidR="00BD5AEF" w:rsidRPr="00143EE4" w:rsidRDefault="00BD5AEF" w:rsidP="00E67782">
            <w:pPr>
              <w:spacing w:after="0" w:line="240" w:lineRule="auto"/>
              <w:rPr>
                <w:rFonts w:ascii="Times New Roman" w:hAnsi="Times New Roman"/>
                <w:sz w:val="20"/>
                <w:szCs w:val="20"/>
                <w:lang w:val="en-GB"/>
              </w:rPr>
            </w:pPr>
          </w:p>
        </w:tc>
        <w:tc>
          <w:tcPr>
            <w:tcW w:w="0" w:type="auto"/>
          </w:tcPr>
          <w:p w14:paraId="569B8EE7" w14:textId="77777777" w:rsidR="00BD5AEF" w:rsidRPr="00C876D9" w:rsidRDefault="00BD5AEF" w:rsidP="00E67782">
            <w:pPr>
              <w:spacing w:after="0" w:line="240" w:lineRule="auto"/>
              <w:rPr>
                <w:rFonts w:ascii="Times New Roman" w:hAnsi="Times New Roman"/>
                <w:sz w:val="20"/>
                <w:lang w:val="en-GB"/>
              </w:rPr>
            </w:pPr>
            <w:r w:rsidRPr="002C3B7A">
              <w:rPr>
                <w:rFonts w:ascii="Times New Roman" w:hAnsi="Times New Roman"/>
                <w:sz w:val="20"/>
                <w:lang w:val="en-GB"/>
              </w:rPr>
              <w:t>Lavrentiev, A</w:t>
            </w:r>
            <w:r>
              <w:rPr>
                <w:rFonts w:ascii="Times New Roman" w:hAnsi="Times New Roman"/>
                <w:sz w:val="20"/>
                <w:lang w:val="en-GB"/>
              </w:rPr>
              <w:t>.</w:t>
            </w:r>
            <w:r w:rsidRPr="002C3B7A">
              <w:rPr>
                <w:rFonts w:ascii="Times New Roman" w:hAnsi="Times New Roman"/>
                <w:sz w:val="20"/>
                <w:lang w:val="en-GB"/>
              </w:rPr>
              <w:t>; Debrenne</w:t>
            </w:r>
            <w:r>
              <w:rPr>
                <w:rFonts w:ascii="Times New Roman" w:hAnsi="Times New Roman"/>
                <w:sz w:val="20"/>
                <w:lang w:val="en-GB"/>
              </w:rPr>
              <w:t>, M.</w:t>
            </w:r>
            <w:r w:rsidRPr="002C3B7A">
              <w:rPr>
                <w:rFonts w:ascii="Times New Roman" w:hAnsi="Times New Roman"/>
                <w:sz w:val="20"/>
                <w:lang w:val="en-GB"/>
              </w:rPr>
              <w:t>; Panina</w:t>
            </w:r>
            <w:r>
              <w:rPr>
                <w:rFonts w:ascii="Times New Roman" w:hAnsi="Times New Roman"/>
                <w:sz w:val="20"/>
                <w:lang w:val="en-GB"/>
              </w:rPr>
              <w:t>, N.</w:t>
            </w:r>
            <w:r w:rsidRPr="002C3B7A">
              <w:rPr>
                <w:rFonts w:ascii="Times New Roman" w:hAnsi="Times New Roman"/>
                <w:sz w:val="20"/>
                <w:lang w:val="en-GB"/>
              </w:rPr>
              <w:t>; Dolgushin</w:t>
            </w:r>
            <w:r>
              <w:rPr>
                <w:rFonts w:ascii="Times New Roman" w:hAnsi="Times New Roman"/>
                <w:sz w:val="20"/>
                <w:lang w:val="en-GB"/>
              </w:rPr>
              <w:t>, D.</w:t>
            </w:r>
            <w:r w:rsidRPr="002C3B7A">
              <w:rPr>
                <w:rFonts w:ascii="Times New Roman" w:hAnsi="Times New Roman"/>
                <w:sz w:val="20"/>
                <w:lang w:val="en-GB"/>
              </w:rPr>
              <w:t>; Borodikhin</w:t>
            </w:r>
            <w:r>
              <w:rPr>
                <w:rFonts w:ascii="Times New Roman" w:hAnsi="Times New Roman"/>
                <w:sz w:val="20"/>
                <w:lang w:val="en-GB"/>
              </w:rPr>
              <w:t>, A.</w:t>
            </w:r>
            <w:r w:rsidRPr="002C3B7A">
              <w:rPr>
                <w:rFonts w:ascii="Times New Roman" w:hAnsi="Times New Roman"/>
                <w:sz w:val="20"/>
                <w:lang w:val="en-GB"/>
              </w:rPr>
              <w:t xml:space="preserve"> </w:t>
            </w:r>
          </w:p>
          <w:p w14:paraId="28C60943" w14:textId="77777777" w:rsidR="00BD5AEF" w:rsidRPr="00143EE4" w:rsidRDefault="00BD5AEF" w:rsidP="00E67782">
            <w:pPr>
              <w:spacing w:after="0" w:line="240" w:lineRule="auto"/>
              <w:rPr>
                <w:rFonts w:ascii="Times New Roman" w:hAnsi="Times New Roman"/>
                <w:b/>
                <w:sz w:val="20"/>
                <w:szCs w:val="20"/>
                <w:lang w:val="en-GB"/>
              </w:rPr>
            </w:pPr>
          </w:p>
        </w:tc>
        <w:tc>
          <w:tcPr>
            <w:tcW w:w="0" w:type="auto"/>
          </w:tcPr>
          <w:p w14:paraId="505E24E8" w14:textId="5AC980BC" w:rsidR="00BD5AEF" w:rsidRDefault="00BD5AEF" w:rsidP="00E67782">
            <w:pPr>
              <w:spacing w:after="0" w:line="240" w:lineRule="auto"/>
              <w:rPr>
                <w:rFonts w:ascii="Times New Roman" w:hAnsi="Times New Roman"/>
                <w:i/>
                <w:sz w:val="20"/>
                <w:lang w:val="en-GB"/>
              </w:rPr>
            </w:pPr>
            <w:r w:rsidRPr="00CA222C">
              <w:rPr>
                <w:rFonts w:ascii="Times New Roman" w:hAnsi="Times New Roman"/>
                <w:i/>
                <w:sz w:val="20"/>
                <w:lang w:val="en-GB"/>
              </w:rPr>
              <w:t>Digital editions and corpora of francophone diaries by Alexandre Chicherin and Olga Orlova-Davydova</w:t>
            </w:r>
            <w:r w:rsidR="006D7350">
              <w:rPr>
                <w:rFonts w:ascii="Times New Roman" w:hAnsi="Times New Roman"/>
                <w:i/>
                <w:sz w:val="20"/>
                <w:lang w:val="en-GB"/>
              </w:rPr>
              <w:t>.</w:t>
            </w:r>
            <w:r w:rsidRPr="0066643B">
              <w:rPr>
                <w:rFonts w:ascii="Times New Roman" w:hAnsi="Times New Roman"/>
                <w:i/>
                <w:sz w:val="20"/>
                <w:lang w:val="en-GB"/>
              </w:rPr>
              <w:t xml:space="preserve"> </w:t>
            </w:r>
          </w:p>
          <w:p w14:paraId="46BAC2C1" w14:textId="77777777" w:rsidR="00BD5AEF" w:rsidRPr="0066643B" w:rsidRDefault="00BD5AEF" w:rsidP="00E67782">
            <w:pPr>
              <w:spacing w:after="0" w:line="240" w:lineRule="auto"/>
              <w:rPr>
                <w:rFonts w:ascii="Times New Roman" w:hAnsi="Times New Roman"/>
                <w:b/>
                <w:i/>
                <w:sz w:val="20"/>
                <w:szCs w:val="20"/>
                <w:lang w:val="en-GB"/>
              </w:rPr>
            </w:pPr>
          </w:p>
        </w:tc>
      </w:tr>
      <w:tr w:rsidR="00BD5AEF" w:rsidRPr="008626FA" w14:paraId="3E15390A" w14:textId="77777777" w:rsidTr="00E67782">
        <w:tc>
          <w:tcPr>
            <w:tcW w:w="0" w:type="auto"/>
            <w:vMerge w:val="restart"/>
          </w:tcPr>
          <w:p w14:paraId="551C1DF1" w14:textId="77777777" w:rsidR="00BD5AEF" w:rsidRPr="009C138B" w:rsidRDefault="00BD5AEF" w:rsidP="00E67782">
            <w:pPr>
              <w:spacing w:after="0" w:line="240" w:lineRule="auto"/>
              <w:rPr>
                <w:rFonts w:ascii="Times New Roman" w:hAnsi="Times New Roman"/>
                <w:sz w:val="20"/>
                <w:szCs w:val="20"/>
                <w:lang w:val="en-GB"/>
              </w:rPr>
            </w:pPr>
            <w:r w:rsidRPr="009C138B">
              <w:rPr>
                <w:rFonts w:ascii="Times New Roman" w:hAnsi="Times New Roman"/>
                <w:sz w:val="20"/>
                <w:szCs w:val="20"/>
                <w:lang w:val="en-GB"/>
              </w:rPr>
              <w:t>2</w:t>
            </w:r>
            <w:r w:rsidRPr="009C138B">
              <w:rPr>
                <w:rFonts w:ascii="Times New Roman" w:hAnsi="Times New Roman"/>
                <w:sz w:val="20"/>
                <w:szCs w:val="20"/>
                <w:vertAlign w:val="superscript"/>
                <w:lang w:val="en-GB"/>
              </w:rPr>
              <w:t>nd</w:t>
            </w:r>
            <w:r w:rsidRPr="009C138B">
              <w:rPr>
                <w:rFonts w:ascii="Times New Roman" w:hAnsi="Times New Roman"/>
                <w:sz w:val="20"/>
                <w:szCs w:val="20"/>
                <w:lang w:val="en-GB"/>
              </w:rPr>
              <w:t xml:space="preserve"> afternoon session</w:t>
            </w:r>
          </w:p>
          <w:p w14:paraId="32B57B39" w14:textId="77777777" w:rsidR="00BD5AEF" w:rsidRDefault="00BD5AEF" w:rsidP="00E67782">
            <w:pPr>
              <w:spacing w:after="0"/>
              <w:rPr>
                <w:rFonts w:ascii="Times New Roman" w:hAnsi="Times New Roman"/>
                <w:b/>
                <w:sz w:val="20"/>
                <w:lang w:val="en-GB"/>
              </w:rPr>
            </w:pPr>
            <w:r w:rsidRPr="009C138B">
              <w:rPr>
                <w:rFonts w:ascii="Times New Roman" w:hAnsi="Times New Roman"/>
                <w:sz w:val="20"/>
                <w:szCs w:val="20"/>
                <w:lang w:val="en-GB"/>
              </w:rPr>
              <w:t>(16:00 - 17:30)</w:t>
            </w:r>
          </w:p>
          <w:p w14:paraId="7744F6EC" w14:textId="77777777" w:rsidR="00BD5AEF" w:rsidRDefault="00BD5AEF" w:rsidP="00E67782">
            <w:pPr>
              <w:spacing w:after="0"/>
              <w:rPr>
                <w:rFonts w:ascii="Times New Roman" w:hAnsi="Times New Roman"/>
                <w:b/>
                <w:sz w:val="20"/>
                <w:lang w:val="en-GB"/>
              </w:rPr>
            </w:pPr>
            <w:r>
              <w:rPr>
                <w:rFonts w:ascii="Times New Roman" w:hAnsi="Times New Roman"/>
                <w:b/>
                <w:sz w:val="20"/>
                <w:lang w:val="en-GB"/>
              </w:rPr>
              <w:t>Encoding I</w:t>
            </w:r>
          </w:p>
          <w:p w14:paraId="2BC1A4EF" w14:textId="77777777" w:rsidR="00BD5AEF" w:rsidRPr="009C138B" w:rsidRDefault="00BD5AEF" w:rsidP="00E67782">
            <w:pPr>
              <w:spacing w:after="0" w:line="240" w:lineRule="auto"/>
              <w:rPr>
                <w:rFonts w:ascii="Times New Roman" w:hAnsi="Times New Roman"/>
                <w:sz w:val="20"/>
                <w:szCs w:val="20"/>
                <w:lang w:val="en-GB"/>
              </w:rPr>
            </w:pPr>
          </w:p>
        </w:tc>
        <w:tc>
          <w:tcPr>
            <w:tcW w:w="0" w:type="auto"/>
          </w:tcPr>
          <w:p w14:paraId="3EE13F90" w14:textId="77777777" w:rsidR="00BD5AEF" w:rsidRPr="009C138B" w:rsidRDefault="00BD5AEF" w:rsidP="00E67782">
            <w:pPr>
              <w:spacing w:after="0" w:line="240" w:lineRule="auto"/>
              <w:rPr>
                <w:rFonts w:ascii="Times New Roman" w:hAnsi="Times New Roman"/>
                <w:b/>
                <w:sz w:val="20"/>
                <w:szCs w:val="20"/>
                <w:lang w:val="en-GB"/>
              </w:rPr>
            </w:pPr>
            <w:r w:rsidRPr="00C876D9">
              <w:rPr>
                <w:rFonts w:ascii="Times New Roman" w:hAnsi="Times New Roman"/>
                <w:sz w:val="20"/>
                <w:lang w:val="en-GB"/>
              </w:rPr>
              <w:t>Lyashevskaya, O</w:t>
            </w:r>
            <w:r>
              <w:rPr>
                <w:rFonts w:ascii="Times New Roman" w:hAnsi="Times New Roman"/>
                <w:sz w:val="20"/>
                <w:lang w:val="en-GB"/>
              </w:rPr>
              <w:t>.</w:t>
            </w:r>
            <w:r w:rsidRPr="00C876D9">
              <w:rPr>
                <w:rFonts w:ascii="Times New Roman" w:hAnsi="Times New Roman"/>
                <w:bCs/>
                <w:sz w:val="20"/>
                <w:lang w:val="en-GB"/>
              </w:rPr>
              <w:t xml:space="preserve"> </w:t>
            </w:r>
          </w:p>
        </w:tc>
        <w:tc>
          <w:tcPr>
            <w:tcW w:w="0" w:type="auto"/>
          </w:tcPr>
          <w:p w14:paraId="62504FE0" w14:textId="7F5CA261" w:rsidR="00BD5AEF" w:rsidRPr="009C138B" w:rsidRDefault="00BD5AEF" w:rsidP="00E67782">
            <w:pPr>
              <w:spacing w:after="0" w:line="240" w:lineRule="auto"/>
              <w:rPr>
                <w:rFonts w:ascii="Times New Roman" w:hAnsi="Times New Roman"/>
                <w:b/>
                <w:sz w:val="20"/>
                <w:szCs w:val="20"/>
                <w:lang w:val="en-GB"/>
              </w:rPr>
            </w:pPr>
            <w:r w:rsidRPr="00CA222C">
              <w:rPr>
                <w:rFonts w:ascii="Times New Roman" w:hAnsi="Times New Roman"/>
                <w:i/>
                <w:sz w:val="20"/>
                <w:lang w:val="en-GB"/>
              </w:rPr>
              <w:t>Towards a TEI model of the historical dictionaries of Russian</w:t>
            </w:r>
            <w:r w:rsidR="006D7350">
              <w:rPr>
                <w:rFonts w:ascii="Times New Roman" w:hAnsi="Times New Roman"/>
                <w:i/>
                <w:sz w:val="20"/>
                <w:lang w:val="en-GB"/>
              </w:rPr>
              <w:t>.</w:t>
            </w:r>
            <w:r w:rsidRPr="002C3B7A">
              <w:rPr>
                <w:rFonts w:ascii="Times New Roman" w:hAnsi="Times New Roman"/>
                <w:sz w:val="20"/>
                <w:lang w:val="en-GB"/>
              </w:rPr>
              <w:t xml:space="preserve"> </w:t>
            </w:r>
          </w:p>
        </w:tc>
      </w:tr>
      <w:tr w:rsidR="00BD5AEF" w:rsidRPr="008626FA" w14:paraId="1E0748B4" w14:textId="77777777" w:rsidTr="00E67782">
        <w:tc>
          <w:tcPr>
            <w:tcW w:w="0" w:type="auto"/>
            <w:vMerge/>
          </w:tcPr>
          <w:p w14:paraId="4F3A075A" w14:textId="77777777" w:rsidR="00BD5AEF" w:rsidRPr="009C138B" w:rsidRDefault="00BD5AEF" w:rsidP="00E67782">
            <w:pPr>
              <w:spacing w:after="0" w:line="240" w:lineRule="auto"/>
              <w:rPr>
                <w:rFonts w:ascii="Times New Roman" w:hAnsi="Times New Roman"/>
                <w:sz w:val="20"/>
                <w:szCs w:val="20"/>
                <w:lang w:val="en-GB"/>
              </w:rPr>
            </w:pPr>
          </w:p>
        </w:tc>
        <w:tc>
          <w:tcPr>
            <w:tcW w:w="0" w:type="auto"/>
          </w:tcPr>
          <w:p w14:paraId="0038F5EB" w14:textId="77777777" w:rsidR="00BD5AEF" w:rsidRPr="009C138B" w:rsidRDefault="00BD5AEF" w:rsidP="00E67782">
            <w:pPr>
              <w:spacing w:after="0" w:line="240" w:lineRule="auto"/>
              <w:rPr>
                <w:rFonts w:ascii="Times New Roman" w:hAnsi="Times New Roman"/>
                <w:b/>
                <w:sz w:val="20"/>
                <w:szCs w:val="20"/>
                <w:lang w:val="en-GB"/>
              </w:rPr>
            </w:pPr>
            <w:r w:rsidRPr="002C3B7A">
              <w:rPr>
                <w:rFonts w:ascii="Times New Roman" w:hAnsi="Times New Roman"/>
                <w:sz w:val="20"/>
                <w:szCs w:val="24"/>
                <w:lang w:val="en-US"/>
              </w:rPr>
              <w:t>Povroznik, N</w:t>
            </w:r>
            <w:r>
              <w:rPr>
                <w:rFonts w:ascii="Times New Roman" w:hAnsi="Times New Roman"/>
                <w:sz w:val="20"/>
                <w:szCs w:val="24"/>
                <w:lang w:val="en-US"/>
              </w:rPr>
              <w:t>.</w:t>
            </w:r>
            <w:r w:rsidRPr="002C3B7A">
              <w:rPr>
                <w:rFonts w:ascii="Times New Roman" w:hAnsi="Times New Roman"/>
                <w:sz w:val="20"/>
                <w:lang w:val="en-GB"/>
              </w:rPr>
              <w:t xml:space="preserve"> </w:t>
            </w:r>
          </w:p>
        </w:tc>
        <w:tc>
          <w:tcPr>
            <w:tcW w:w="0" w:type="auto"/>
          </w:tcPr>
          <w:p w14:paraId="243EF344" w14:textId="1FCE6DA2" w:rsidR="00BD5AEF" w:rsidRPr="00CA222C" w:rsidRDefault="00BD5AEF" w:rsidP="00E67782">
            <w:pPr>
              <w:spacing w:after="0" w:line="240" w:lineRule="auto"/>
              <w:rPr>
                <w:rFonts w:ascii="Times New Roman" w:hAnsi="Times New Roman"/>
                <w:sz w:val="20"/>
                <w:lang w:val="en-GB"/>
              </w:rPr>
            </w:pPr>
            <w:r w:rsidRPr="00CA222C">
              <w:rPr>
                <w:rFonts w:ascii="Times New Roman" w:hAnsi="Times New Roman"/>
                <w:i/>
                <w:sz w:val="20"/>
                <w:szCs w:val="24"/>
                <w:lang w:val="en-US"/>
              </w:rPr>
              <w:t>Corpus-based Historical Interpretation: Analyzing the Indexes to Verbatim Records of the Early 20</w:t>
            </w:r>
            <w:r w:rsidRPr="00CA222C">
              <w:rPr>
                <w:rFonts w:ascii="Times New Roman" w:hAnsi="Times New Roman"/>
                <w:i/>
                <w:sz w:val="20"/>
                <w:szCs w:val="24"/>
                <w:vertAlign w:val="superscript"/>
                <w:lang w:val="en-US"/>
              </w:rPr>
              <w:t>th</w:t>
            </w:r>
            <w:r w:rsidRPr="00CA222C">
              <w:rPr>
                <w:rFonts w:ascii="Times New Roman" w:hAnsi="Times New Roman"/>
                <w:i/>
                <w:sz w:val="20"/>
                <w:szCs w:val="24"/>
                <w:lang w:val="en-US"/>
              </w:rPr>
              <w:t>-century State Duma of the Russian Empire</w:t>
            </w:r>
            <w:r w:rsidR="006D7350">
              <w:rPr>
                <w:rFonts w:ascii="Times New Roman" w:hAnsi="Times New Roman"/>
                <w:i/>
                <w:sz w:val="20"/>
                <w:szCs w:val="24"/>
                <w:lang w:val="en-US"/>
              </w:rPr>
              <w:t>.</w:t>
            </w:r>
          </w:p>
        </w:tc>
      </w:tr>
      <w:tr w:rsidR="00BD5AEF" w:rsidRPr="008626FA" w14:paraId="0015AF92" w14:textId="77777777" w:rsidTr="00E67782">
        <w:tc>
          <w:tcPr>
            <w:tcW w:w="0" w:type="auto"/>
            <w:vMerge/>
          </w:tcPr>
          <w:p w14:paraId="187CF0D1" w14:textId="77777777" w:rsidR="00BD5AEF" w:rsidRPr="009C138B" w:rsidRDefault="00BD5AEF" w:rsidP="00E67782">
            <w:pPr>
              <w:spacing w:after="0" w:line="240" w:lineRule="auto"/>
              <w:rPr>
                <w:rFonts w:ascii="Times New Roman" w:hAnsi="Times New Roman"/>
                <w:sz w:val="20"/>
                <w:szCs w:val="20"/>
                <w:lang w:val="en-GB"/>
              </w:rPr>
            </w:pPr>
          </w:p>
        </w:tc>
        <w:tc>
          <w:tcPr>
            <w:tcW w:w="0" w:type="auto"/>
          </w:tcPr>
          <w:p w14:paraId="0C2F4A16" w14:textId="77777777" w:rsidR="00BD5AEF" w:rsidRPr="00297672" w:rsidRDefault="00BD5AEF" w:rsidP="00E67782">
            <w:pPr>
              <w:spacing w:after="0" w:line="240" w:lineRule="auto"/>
              <w:rPr>
                <w:rFonts w:ascii="Times New Roman" w:hAnsi="Times New Roman"/>
                <w:b/>
                <w:sz w:val="20"/>
                <w:szCs w:val="20"/>
                <w:lang w:val="de-AT"/>
              </w:rPr>
            </w:pPr>
            <w:r w:rsidRPr="00297672">
              <w:rPr>
                <w:rFonts w:ascii="Times New Roman" w:eastAsia="Times New Roman" w:hAnsi="Times New Roman"/>
                <w:color w:val="222222"/>
                <w:sz w:val="20"/>
                <w:shd w:val="clear" w:color="auto" w:fill="FFFFFF"/>
                <w:lang w:val="de-AT"/>
              </w:rPr>
              <w:t xml:space="preserve">Kolosova, V.; Zaytseva, Ks.; Kovalenko, K. </w:t>
            </w:r>
          </w:p>
        </w:tc>
        <w:tc>
          <w:tcPr>
            <w:tcW w:w="0" w:type="auto"/>
          </w:tcPr>
          <w:p w14:paraId="0D39DE66" w14:textId="4D50A635" w:rsidR="00BD5AEF" w:rsidRPr="009C138B" w:rsidRDefault="00BD5AEF" w:rsidP="00E67782">
            <w:pPr>
              <w:spacing w:after="0" w:line="240" w:lineRule="auto"/>
              <w:rPr>
                <w:rFonts w:ascii="Times New Roman" w:hAnsi="Times New Roman"/>
                <w:b/>
                <w:sz w:val="20"/>
                <w:szCs w:val="20"/>
                <w:lang w:val="en-GB"/>
              </w:rPr>
            </w:pPr>
            <w:r w:rsidRPr="00CA222C">
              <w:rPr>
                <w:rFonts w:ascii="Times New Roman" w:hAnsi="Times New Roman"/>
                <w:i/>
                <w:sz w:val="20"/>
                <w:lang w:val="en-GB"/>
              </w:rPr>
              <w:t xml:space="preserve">PhytoLex: Conception and Technical Implementation </w:t>
            </w:r>
            <w:r w:rsidRPr="00CA222C">
              <w:rPr>
                <w:rFonts w:ascii="Times New Roman" w:eastAsia="Times New Roman" w:hAnsi="Times New Roman"/>
                <w:i/>
                <w:color w:val="222222"/>
                <w:sz w:val="20"/>
                <w:shd w:val="clear" w:color="auto" w:fill="FFFFFF"/>
                <w:lang w:val="en-GB"/>
              </w:rPr>
              <w:t>Phytonyms</w:t>
            </w:r>
            <w:r w:rsidR="006D7350">
              <w:rPr>
                <w:rFonts w:ascii="Times New Roman" w:eastAsia="Times New Roman" w:hAnsi="Times New Roman"/>
                <w:i/>
                <w:color w:val="222222"/>
                <w:sz w:val="20"/>
                <w:shd w:val="clear" w:color="auto" w:fill="FFFFFF"/>
                <w:lang w:val="en-GB"/>
              </w:rPr>
              <w:t>.</w:t>
            </w:r>
          </w:p>
        </w:tc>
      </w:tr>
      <w:tr w:rsidR="00BD5AEF" w:rsidRPr="00CA222C" w14:paraId="70C00EBB" w14:textId="77777777" w:rsidTr="00E67782">
        <w:tc>
          <w:tcPr>
            <w:tcW w:w="0" w:type="auto"/>
            <w:gridSpan w:val="3"/>
            <w:vAlign w:val="center"/>
          </w:tcPr>
          <w:p w14:paraId="5AFD3693" w14:textId="77777777" w:rsidR="00BD5AEF" w:rsidRPr="009C138B" w:rsidRDefault="00BD5AEF" w:rsidP="00E67782">
            <w:pPr>
              <w:spacing w:after="0" w:line="240" w:lineRule="auto"/>
              <w:jc w:val="center"/>
              <w:rPr>
                <w:rFonts w:ascii="Times New Roman" w:hAnsi="Times New Roman"/>
                <w:b/>
                <w:sz w:val="20"/>
                <w:szCs w:val="20"/>
                <w:lang w:val="en-GB"/>
              </w:rPr>
            </w:pPr>
          </w:p>
          <w:p w14:paraId="518A392D" w14:textId="77777777" w:rsidR="00BD5AEF" w:rsidRPr="009C138B" w:rsidRDefault="00BD5AEF" w:rsidP="00E67782">
            <w:pPr>
              <w:spacing w:after="0" w:line="240" w:lineRule="auto"/>
              <w:jc w:val="center"/>
              <w:rPr>
                <w:rFonts w:ascii="Times New Roman" w:hAnsi="Times New Roman"/>
                <w:b/>
                <w:sz w:val="20"/>
                <w:szCs w:val="20"/>
                <w:lang w:val="en-GB"/>
              </w:rPr>
            </w:pPr>
            <w:r w:rsidRPr="009C138B">
              <w:rPr>
                <w:rFonts w:ascii="Times New Roman" w:hAnsi="Times New Roman"/>
                <w:b/>
                <w:sz w:val="20"/>
                <w:szCs w:val="20"/>
                <w:lang w:val="en-GB"/>
              </w:rPr>
              <w:t>Saturday, Sept. 15</w:t>
            </w:r>
          </w:p>
          <w:p w14:paraId="3EC04266" w14:textId="77777777" w:rsidR="00BD5AEF" w:rsidRPr="009C138B" w:rsidRDefault="00BD5AEF" w:rsidP="00E67782">
            <w:pPr>
              <w:spacing w:after="0" w:line="240" w:lineRule="auto"/>
              <w:jc w:val="center"/>
              <w:rPr>
                <w:rFonts w:ascii="Times New Roman" w:hAnsi="Times New Roman"/>
                <w:b/>
                <w:sz w:val="20"/>
                <w:szCs w:val="20"/>
                <w:lang w:val="en-GB"/>
              </w:rPr>
            </w:pPr>
          </w:p>
        </w:tc>
      </w:tr>
      <w:tr w:rsidR="00BD5AEF" w:rsidRPr="008626FA" w14:paraId="6D57E4C8" w14:textId="77777777" w:rsidTr="00E67782">
        <w:tc>
          <w:tcPr>
            <w:tcW w:w="0" w:type="auto"/>
            <w:vMerge w:val="restart"/>
          </w:tcPr>
          <w:p w14:paraId="1302074F" w14:textId="77777777" w:rsidR="00BD5AEF" w:rsidRPr="009C138B" w:rsidRDefault="00BD5AEF" w:rsidP="00E67782">
            <w:pPr>
              <w:spacing w:after="0" w:line="240" w:lineRule="auto"/>
              <w:rPr>
                <w:rFonts w:ascii="Times New Roman" w:hAnsi="Times New Roman"/>
                <w:sz w:val="20"/>
                <w:szCs w:val="20"/>
                <w:lang w:val="en-GB"/>
              </w:rPr>
            </w:pPr>
            <w:r w:rsidRPr="009C138B">
              <w:rPr>
                <w:rFonts w:ascii="Times New Roman" w:hAnsi="Times New Roman"/>
                <w:sz w:val="20"/>
                <w:szCs w:val="20"/>
                <w:lang w:val="en-GB"/>
              </w:rPr>
              <w:t>1</w:t>
            </w:r>
            <w:r w:rsidRPr="009C138B">
              <w:rPr>
                <w:rFonts w:ascii="Times New Roman" w:hAnsi="Times New Roman"/>
                <w:sz w:val="20"/>
                <w:szCs w:val="20"/>
                <w:vertAlign w:val="superscript"/>
                <w:lang w:val="en-GB"/>
              </w:rPr>
              <w:t>st</w:t>
            </w:r>
            <w:r w:rsidRPr="009C138B">
              <w:rPr>
                <w:rFonts w:ascii="Times New Roman" w:hAnsi="Times New Roman"/>
                <w:sz w:val="20"/>
                <w:szCs w:val="20"/>
                <w:lang w:val="en-GB"/>
              </w:rPr>
              <w:t xml:space="preserve"> morning session</w:t>
            </w:r>
          </w:p>
          <w:p w14:paraId="4FDF206A" w14:textId="77777777" w:rsidR="00BD5AEF" w:rsidRDefault="00BD5AEF" w:rsidP="00E67782">
            <w:pPr>
              <w:spacing w:after="0" w:line="240" w:lineRule="auto"/>
              <w:rPr>
                <w:rFonts w:ascii="Times New Roman" w:hAnsi="Times New Roman"/>
                <w:sz w:val="20"/>
                <w:szCs w:val="20"/>
                <w:lang w:val="en-GB"/>
              </w:rPr>
            </w:pPr>
            <w:r w:rsidRPr="009C138B">
              <w:rPr>
                <w:rFonts w:ascii="Times New Roman" w:hAnsi="Times New Roman"/>
                <w:sz w:val="20"/>
                <w:szCs w:val="20"/>
                <w:lang w:val="en-GB"/>
              </w:rPr>
              <w:t>(9:00 - 10:30)</w:t>
            </w:r>
          </w:p>
          <w:p w14:paraId="3DEB5D9F" w14:textId="77777777" w:rsidR="00BD5AEF" w:rsidRPr="00CA222C" w:rsidRDefault="00BD5AEF" w:rsidP="00E67782">
            <w:pPr>
              <w:spacing w:after="0"/>
              <w:rPr>
                <w:rFonts w:ascii="Times New Roman" w:hAnsi="Times New Roman"/>
                <w:b/>
                <w:sz w:val="20"/>
                <w:lang w:val="en-GB"/>
              </w:rPr>
            </w:pPr>
            <w:r>
              <w:rPr>
                <w:rFonts w:ascii="Times New Roman" w:hAnsi="Times New Roman"/>
                <w:b/>
                <w:sz w:val="20"/>
                <w:lang w:val="en-GB"/>
              </w:rPr>
              <w:t>Encoding II</w:t>
            </w:r>
          </w:p>
        </w:tc>
        <w:tc>
          <w:tcPr>
            <w:tcW w:w="0" w:type="auto"/>
          </w:tcPr>
          <w:p w14:paraId="097371CF" w14:textId="77777777" w:rsidR="00BD5AEF" w:rsidRPr="009C138B" w:rsidRDefault="00BD5AEF" w:rsidP="00E67782">
            <w:pPr>
              <w:spacing w:after="0" w:line="240" w:lineRule="auto"/>
              <w:rPr>
                <w:rFonts w:ascii="Times New Roman" w:hAnsi="Times New Roman"/>
                <w:b/>
                <w:sz w:val="20"/>
                <w:szCs w:val="20"/>
                <w:lang w:val="en-GB"/>
              </w:rPr>
            </w:pPr>
            <w:r w:rsidRPr="002C3B7A">
              <w:rPr>
                <w:rFonts w:ascii="Times New Roman" w:hAnsi="Times New Roman"/>
                <w:sz w:val="20"/>
                <w:lang w:val="en-GB"/>
              </w:rPr>
              <w:t>Arkhangelskiy, T</w:t>
            </w:r>
            <w:r>
              <w:rPr>
                <w:rFonts w:ascii="Times New Roman" w:hAnsi="Times New Roman"/>
                <w:sz w:val="20"/>
                <w:lang w:val="en-GB"/>
              </w:rPr>
              <w:t>.</w:t>
            </w:r>
            <w:r w:rsidRPr="002C3B7A">
              <w:rPr>
                <w:rFonts w:ascii="Times New Roman" w:hAnsi="Times New Roman"/>
                <w:sz w:val="20"/>
                <w:lang w:val="en-GB"/>
              </w:rPr>
              <w:t>; Mishina</w:t>
            </w:r>
            <w:r>
              <w:rPr>
                <w:rFonts w:ascii="Times New Roman" w:hAnsi="Times New Roman"/>
                <w:sz w:val="20"/>
                <w:lang w:val="en-GB"/>
              </w:rPr>
              <w:t>, E.</w:t>
            </w:r>
            <w:r w:rsidRPr="002C3B7A">
              <w:rPr>
                <w:rFonts w:ascii="Times New Roman" w:hAnsi="Times New Roman"/>
                <w:sz w:val="20"/>
                <w:lang w:val="en-GB"/>
              </w:rPr>
              <w:t>; Pichkhadze</w:t>
            </w:r>
            <w:r>
              <w:rPr>
                <w:rFonts w:ascii="Times New Roman" w:hAnsi="Times New Roman"/>
                <w:sz w:val="20"/>
                <w:lang w:val="en-GB"/>
              </w:rPr>
              <w:t>, A.</w:t>
            </w:r>
            <w:r w:rsidRPr="002C3B7A">
              <w:rPr>
                <w:rFonts w:ascii="Times New Roman" w:hAnsi="Times New Roman"/>
                <w:sz w:val="20"/>
                <w:lang w:val="en-GB"/>
              </w:rPr>
              <w:t xml:space="preserve"> </w:t>
            </w:r>
          </w:p>
        </w:tc>
        <w:tc>
          <w:tcPr>
            <w:tcW w:w="0" w:type="auto"/>
          </w:tcPr>
          <w:p w14:paraId="2CE1CBE5" w14:textId="2A052E99" w:rsidR="00BD5AEF" w:rsidRPr="009C138B" w:rsidRDefault="00BD5AEF" w:rsidP="00E67782">
            <w:pPr>
              <w:spacing w:after="0" w:line="240" w:lineRule="auto"/>
              <w:rPr>
                <w:rFonts w:ascii="Times New Roman" w:hAnsi="Times New Roman"/>
                <w:b/>
                <w:sz w:val="20"/>
                <w:szCs w:val="20"/>
                <w:lang w:val="en-GB"/>
              </w:rPr>
            </w:pPr>
            <w:r w:rsidRPr="00CA222C">
              <w:rPr>
                <w:rFonts w:ascii="Times New Roman" w:hAnsi="Times New Roman"/>
                <w:i/>
                <w:sz w:val="20"/>
                <w:lang w:val="en-GB"/>
              </w:rPr>
              <w:t>The Unified Dictionary in the System for Digital Morphological Annotation of Old Russian and Church Slavonic Texts</w:t>
            </w:r>
            <w:r w:rsidR="006D7350">
              <w:rPr>
                <w:rFonts w:ascii="Times New Roman" w:hAnsi="Times New Roman"/>
                <w:i/>
                <w:sz w:val="20"/>
                <w:lang w:val="en-GB"/>
              </w:rPr>
              <w:t>.</w:t>
            </w:r>
            <w:r w:rsidRPr="002C3B7A">
              <w:rPr>
                <w:rFonts w:ascii="Times New Roman" w:hAnsi="Times New Roman"/>
                <w:sz w:val="20"/>
                <w:lang w:val="en-GB"/>
              </w:rPr>
              <w:t xml:space="preserve"> </w:t>
            </w:r>
          </w:p>
        </w:tc>
      </w:tr>
      <w:tr w:rsidR="00BD5AEF" w:rsidRPr="008626FA" w14:paraId="7948B365" w14:textId="77777777" w:rsidTr="00E67782">
        <w:tc>
          <w:tcPr>
            <w:tcW w:w="0" w:type="auto"/>
            <w:vMerge/>
          </w:tcPr>
          <w:p w14:paraId="5FF0CFA1" w14:textId="77777777" w:rsidR="00BD5AEF" w:rsidRPr="009C138B" w:rsidRDefault="00BD5AEF" w:rsidP="00E67782">
            <w:pPr>
              <w:spacing w:after="0" w:line="240" w:lineRule="auto"/>
              <w:rPr>
                <w:rFonts w:ascii="Times New Roman" w:hAnsi="Times New Roman"/>
                <w:sz w:val="20"/>
                <w:szCs w:val="20"/>
                <w:lang w:val="en-GB"/>
              </w:rPr>
            </w:pPr>
          </w:p>
        </w:tc>
        <w:tc>
          <w:tcPr>
            <w:tcW w:w="0" w:type="auto"/>
          </w:tcPr>
          <w:p w14:paraId="345A40CF" w14:textId="77777777" w:rsidR="00BD5AEF" w:rsidRPr="009C138B" w:rsidRDefault="00BD5AEF" w:rsidP="00E67782">
            <w:pPr>
              <w:spacing w:after="0" w:line="240" w:lineRule="auto"/>
              <w:rPr>
                <w:rFonts w:ascii="Times New Roman" w:hAnsi="Times New Roman"/>
                <w:b/>
                <w:sz w:val="20"/>
                <w:szCs w:val="20"/>
                <w:lang w:val="en-GB"/>
              </w:rPr>
            </w:pPr>
            <w:r w:rsidRPr="002C3B7A">
              <w:rPr>
                <w:rFonts w:ascii="Times New Roman" w:hAnsi="Times New Roman"/>
                <w:sz w:val="20"/>
                <w:lang w:val="en-US"/>
              </w:rPr>
              <w:t>Azarova, I</w:t>
            </w:r>
            <w:r>
              <w:rPr>
                <w:rFonts w:ascii="Times New Roman" w:hAnsi="Times New Roman"/>
                <w:sz w:val="20"/>
                <w:lang w:val="en-US"/>
              </w:rPr>
              <w:t>.</w:t>
            </w:r>
            <w:r w:rsidRPr="002C3B7A">
              <w:rPr>
                <w:rFonts w:ascii="Times New Roman" w:hAnsi="Times New Roman"/>
                <w:sz w:val="20"/>
                <w:lang w:val="en-US"/>
              </w:rPr>
              <w:t>; Alekseeva</w:t>
            </w:r>
            <w:r>
              <w:rPr>
                <w:rFonts w:ascii="Times New Roman" w:hAnsi="Times New Roman"/>
                <w:sz w:val="20"/>
                <w:lang w:val="en-US"/>
              </w:rPr>
              <w:t>, E.</w:t>
            </w:r>
            <w:r w:rsidRPr="002C3B7A">
              <w:rPr>
                <w:rFonts w:ascii="Times New Roman" w:hAnsi="Times New Roman"/>
                <w:sz w:val="20"/>
                <w:lang w:val="en-US"/>
              </w:rPr>
              <w:t xml:space="preserve">; </w:t>
            </w:r>
            <w:r w:rsidRPr="002C3B7A">
              <w:rPr>
                <w:rFonts w:ascii="Times New Roman" w:hAnsi="Times New Roman"/>
                <w:sz w:val="20"/>
                <w:lang w:val="en-GB"/>
              </w:rPr>
              <w:t>Lavrentiev</w:t>
            </w:r>
            <w:r>
              <w:rPr>
                <w:rFonts w:ascii="Times New Roman" w:hAnsi="Times New Roman"/>
                <w:sz w:val="20"/>
                <w:lang w:val="en-GB"/>
              </w:rPr>
              <w:t>, E.</w:t>
            </w:r>
            <w:r w:rsidRPr="002C3B7A">
              <w:rPr>
                <w:rFonts w:ascii="Times New Roman" w:hAnsi="Times New Roman"/>
                <w:sz w:val="20"/>
                <w:lang w:val="en-US"/>
              </w:rPr>
              <w:t xml:space="preserve">; Konstantin Sipunin  </w:t>
            </w:r>
          </w:p>
        </w:tc>
        <w:tc>
          <w:tcPr>
            <w:tcW w:w="0" w:type="auto"/>
          </w:tcPr>
          <w:p w14:paraId="05751F91" w14:textId="23D97A47" w:rsidR="00BD5AEF" w:rsidRPr="00297672" w:rsidRDefault="00BD5AEF" w:rsidP="00E67782">
            <w:pPr>
              <w:spacing w:after="0" w:line="240" w:lineRule="auto"/>
              <w:rPr>
                <w:rFonts w:ascii="Times New Roman" w:hAnsi="Times New Roman"/>
                <w:sz w:val="20"/>
                <w:lang w:val="en-US"/>
              </w:rPr>
            </w:pPr>
            <w:r w:rsidRPr="00CA222C">
              <w:rPr>
                <w:rFonts w:ascii="Times New Roman" w:hAnsi="Times New Roman"/>
                <w:i/>
                <w:sz w:val="20"/>
                <w:lang w:val="en-US"/>
              </w:rPr>
              <w:t xml:space="preserve">Using </w:t>
            </w:r>
            <w:r w:rsidR="008C622D">
              <w:rPr>
                <w:rFonts w:ascii="Times New Roman" w:hAnsi="Times New Roman"/>
                <w:i/>
                <w:sz w:val="20"/>
                <w:lang w:val="en-US"/>
              </w:rPr>
              <w:t xml:space="preserve">the </w:t>
            </w:r>
            <w:r w:rsidRPr="00CA222C">
              <w:rPr>
                <w:rFonts w:ascii="Times New Roman" w:hAnsi="Times New Roman"/>
                <w:i/>
                <w:sz w:val="20"/>
                <w:lang w:val="en-US"/>
              </w:rPr>
              <w:t>TXM platform to optimise textual information re</w:t>
            </w:r>
            <w:r w:rsidR="00B914AC">
              <w:rPr>
                <w:rFonts w:ascii="Times New Roman" w:hAnsi="Times New Roman"/>
                <w:i/>
                <w:sz w:val="20"/>
                <w:lang w:val="en-US"/>
              </w:rPr>
              <w:t>trieval and representation in the</w:t>
            </w:r>
            <w:r w:rsidRPr="00CA222C">
              <w:rPr>
                <w:rFonts w:ascii="Times New Roman" w:hAnsi="Times New Roman"/>
                <w:i/>
                <w:sz w:val="20"/>
                <w:lang w:val="en-US"/>
              </w:rPr>
              <w:t xml:space="preserve"> Petersburg Corpus of Hagiographic Texts (SCAT)</w:t>
            </w:r>
            <w:r w:rsidR="006D7350">
              <w:rPr>
                <w:rFonts w:ascii="Times New Roman" w:hAnsi="Times New Roman"/>
                <w:i/>
                <w:sz w:val="20"/>
                <w:lang w:val="en-US"/>
              </w:rPr>
              <w:t>.</w:t>
            </w:r>
          </w:p>
        </w:tc>
      </w:tr>
      <w:tr w:rsidR="00BD5AEF" w:rsidRPr="008626FA" w14:paraId="0B2FBD7B" w14:textId="77777777" w:rsidTr="00E67782">
        <w:tc>
          <w:tcPr>
            <w:tcW w:w="0" w:type="auto"/>
            <w:vMerge/>
          </w:tcPr>
          <w:p w14:paraId="751732F5" w14:textId="77777777" w:rsidR="00BD5AEF" w:rsidRPr="009C138B" w:rsidRDefault="00BD5AEF" w:rsidP="00E67782">
            <w:pPr>
              <w:spacing w:after="0" w:line="240" w:lineRule="auto"/>
              <w:rPr>
                <w:rFonts w:ascii="Times New Roman" w:hAnsi="Times New Roman"/>
                <w:sz w:val="20"/>
                <w:szCs w:val="20"/>
                <w:lang w:val="en-GB"/>
              </w:rPr>
            </w:pPr>
          </w:p>
        </w:tc>
        <w:tc>
          <w:tcPr>
            <w:tcW w:w="0" w:type="auto"/>
          </w:tcPr>
          <w:p w14:paraId="160AD838" w14:textId="77777777" w:rsidR="00BD5AEF" w:rsidRPr="009C138B" w:rsidRDefault="00BD5AEF" w:rsidP="00E67782">
            <w:pPr>
              <w:spacing w:after="0" w:line="240" w:lineRule="auto"/>
              <w:rPr>
                <w:rFonts w:ascii="Times New Roman" w:hAnsi="Times New Roman"/>
                <w:b/>
                <w:sz w:val="20"/>
                <w:szCs w:val="20"/>
                <w:lang w:val="en-GB"/>
              </w:rPr>
            </w:pPr>
            <w:r w:rsidRPr="00C876D9">
              <w:rPr>
                <w:rFonts w:ascii="Times New Roman" w:hAnsi="Times New Roman"/>
                <w:sz w:val="20"/>
                <w:lang w:val="en-GB"/>
              </w:rPr>
              <w:t>Göransson, E.</w:t>
            </w:r>
          </w:p>
        </w:tc>
        <w:tc>
          <w:tcPr>
            <w:tcW w:w="0" w:type="auto"/>
          </w:tcPr>
          <w:p w14:paraId="39158F85" w14:textId="6934AF56" w:rsidR="00BD5AEF" w:rsidRPr="009C138B" w:rsidRDefault="00BD5AEF" w:rsidP="00E67782">
            <w:pPr>
              <w:spacing w:after="0" w:line="240" w:lineRule="auto"/>
              <w:rPr>
                <w:rFonts w:ascii="Times New Roman" w:hAnsi="Times New Roman"/>
                <w:b/>
                <w:sz w:val="20"/>
                <w:szCs w:val="20"/>
                <w:lang w:val="en-GB"/>
              </w:rPr>
            </w:pPr>
            <w:r w:rsidRPr="0066643B">
              <w:rPr>
                <w:rFonts w:ascii="Times New Roman" w:hAnsi="Times New Roman"/>
                <w:i/>
                <w:sz w:val="20"/>
                <w:lang w:val="en-GB"/>
              </w:rPr>
              <w:t>How to calculate what is not there. Manuscript lacunes in a relational MySQL database</w:t>
            </w:r>
            <w:r w:rsidR="006D7350">
              <w:rPr>
                <w:rFonts w:ascii="Times New Roman" w:hAnsi="Times New Roman"/>
                <w:i/>
                <w:sz w:val="20"/>
                <w:lang w:val="en-GB"/>
              </w:rPr>
              <w:t>.</w:t>
            </w:r>
          </w:p>
        </w:tc>
      </w:tr>
      <w:tr w:rsidR="00BD5AEF" w:rsidRPr="00CA222C" w14:paraId="678FB322" w14:textId="77777777" w:rsidTr="00E67782">
        <w:tc>
          <w:tcPr>
            <w:tcW w:w="0" w:type="auto"/>
            <w:gridSpan w:val="3"/>
            <w:vAlign w:val="center"/>
          </w:tcPr>
          <w:p w14:paraId="20D9D9E5" w14:textId="77777777" w:rsidR="00BD5AEF" w:rsidRPr="009C138B" w:rsidRDefault="00BD5AEF" w:rsidP="00E67782">
            <w:pPr>
              <w:spacing w:after="0" w:line="240" w:lineRule="auto"/>
              <w:jc w:val="center"/>
              <w:rPr>
                <w:rFonts w:ascii="Times New Roman" w:hAnsi="Times New Roman"/>
                <w:b/>
                <w:sz w:val="20"/>
                <w:szCs w:val="20"/>
                <w:lang w:val="en-GB"/>
              </w:rPr>
            </w:pPr>
          </w:p>
          <w:p w14:paraId="6088D9AA" w14:textId="77777777" w:rsidR="00BD5AEF" w:rsidRPr="009C138B" w:rsidRDefault="00BD5AEF" w:rsidP="00E67782">
            <w:pPr>
              <w:spacing w:after="0" w:line="240" w:lineRule="auto"/>
              <w:jc w:val="center"/>
              <w:rPr>
                <w:rFonts w:ascii="Times New Roman" w:hAnsi="Times New Roman"/>
                <w:b/>
                <w:sz w:val="20"/>
                <w:szCs w:val="20"/>
                <w:lang w:val="en-GB"/>
              </w:rPr>
            </w:pPr>
            <w:r w:rsidRPr="009C138B">
              <w:rPr>
                <w:rFonts w:ascii="Times New Roman" w:hAnsi="Times New Roman"/>
                <w:b/>
                <w:sz w:val="20"/>
                <w:szCs w:val="20"/>
                <w:lang w:val="en-GB"/>
              </w:rPr>
              <w:t>Sunday, Sept. 16</w:t>
            </w:r>
          </w:p>
          <w:p w14:paraId="7D1346CA" w14:textId="77777777" w:rsidR="00BD5AEF" w:rsidRPr="009C138B" w:rsidRDefault="00BD5AEF" w:rsidP="00E67782">
            <w:pPr>
              <w:spacing w:after="0" w:line="240" w:lineRule="auto"/>
              <w:jc w:val="center"/>
              <w:rPr>
                <w:rFonts w:ascii="Times New Roman" w:hAnsi="Times New Roman"/>
                <w:b/>
                <w:sz w:val="20"/>
                <w:szCs w:val="20"/>
                <w:lang w:val="en-GB"/>
              </w:rPr>
            </w:pPr>
          </w:p>
        </w:tc>
      </w:tr>
      <w:tr w:rsidR="00BD5AEF" w:rsidRPr="008626FA" w14:paraId="459D33E0" w14:textId="77777777" w:rsidTr="00E67782">
        <w:tc>
          <w:tcPr>
            <w:tcW w:w="0" w:type="auto"/>
            <w:vMerge w:val="restart"/>
          </w:tcPr>
          <w:p w14:paraId="0ED81405" w14:textId="77777777" w:rsidR="00BD5AEF" w:rsidRPr="009C138B" w:rsidRDefault="00BD5AEF" w:rsidP="00E67782">
            <w:pPr>
              <w:spacing w:after="0" w:line="240" w:lineRule="auto"/>
              <w:rPr>
                <w:rFonts w:ascii="Times New Roman" w:hAnsi="Times New Roman"/>
                <w:sz w:val="20"/>
                <w:szCs w:val="20"/>
                <w:lang w:val="en-GB"/>
              </w:rPr>
            </w:pPr>
            <w:r w:rsidRPr="009C138B">
              <w:rPr>
                <w:rFonts w:ascii="Times New Roman" w:hAnsi="Times New Roman"/>
                <w:sz w:val="20"/>
                <w:szCs w:val="20"/>
                <w:lang w:val="en-GB"/>
              </w:rPr>
              <w:t>1</w:t>
            </w:r>
            <w:r w:rsidRPr="009C138B">
              <w:rPr>
                <w:rFonts w:ascii="Times New Roman" w:hAnsi="Times New Roman"/>
                <w:sz w:val="20"/>
                <w:szCs w:val="20"/>
                <w:vertAlign w:val="superscript"/>
                <w:lang w:val="en-GB"/>
              </w:rPr>
              <w:t>st</w:t>
            </w:r>
            <w:r w:rsidRPr="009C138B">
              <w:rPr>
                <w:rFonts w:ascii="Times New Roman" w:hAnsi="Times New Roman"/>
                <w:sz w:val="20"/>
                <w:szCs w:val="20"/>
                <w:lang w:val="en-GB"/>
              </w:rPr>
              <w:t xml:space="preserve"> afternoon session</w:t>
            </w:r>
          </w:p>
          <w:p w14:paraId="1284B02D" w14:textId="77777777" w:rsidR="00BD5AEF" w:rsidRDefault="00BD5AEF" w:rsidP="00E67782">
            <w:pPr>
              <w:spacing w:after="0"/>
              <w:rPr>
                <w:rFonts w:ascii="Times New Roman" w:hAnsi="Times New Roman"/>
                <w:b/>
                <w:sz w:val="20"/>
                <w:lang w:val="en-GB"/>
              </w:rPr>
            </w:pPr>
            <w:r w:rsidRPr="009C138B">
              <w:rPr>
                <w:rFonts w:ascii="Times New Roman" w:hAnsi="Times New Roman"/>
                <w:sz w:val="20"/>
                <w:szCs w:val="20"/>
                <w:lang w:val="en-GB"/>
              </w:rPr>
              <w:t>(14:00 - 15:30)</w:t>
            </w:r>
          </w:p>
          <w:p w14:paraId="07677635" w14:textId="77777777" w:rsidR="00BD5AEF" w:rsidRPr="00297672" w:rsidRDefault="00BD5AEF" w:rsidP="00E67782">
            <w:pPr>
              <w:spacing w:after="0"/>
              <w:rPr>
                <w:rFonts w:ascii="Times New Roman" w:hAnsi="Times New Roman"/>
                <w:b/>
                <w:sz w:val="20"/>
                <w:lang w:val="en-GB"/>
              </w:rPr>
            </w:pPr>
            <w:r>
              <w:rPr>
                <w:rFonts w:ascii="Times New Roman" w:hAnsi="Times New Roman"/>
                <w:b/>
                <w:sz w:val="20"/>
                <w:lang w:val="en-GB"/>
              </w:rPr>
              <w:t>Annotation</w:t>
            </w:r>
          </w:p>
        </w:tc>
        <w:tc>
          <w:tcPr>
            <w:tcW w:w="0" w:type="auto"/>
          </w:tcPr>
          <w:p w14:paraId="272E8A26" w14:textId="77777777" w:rsidR="00BD5AEF" w:rsidRPr="009C138B" w:rsidRDefault="00BD5AEF" w:rsidP="00E67782">
            <w:pPr>
              <w:spacing w:after="0" w:line="240" w:lineRule="auto"/>
              <w:rPr>
                <w:rFonts w:ascii="Times New Roman" w:hAnsi="Times New Roman"/>
                <w:b/>
                <w:sz w:val="20"/>
                <w:szCs w:val="20"/>
                <w:lang w:val="en-GB"/>
              </w:rPr>
            </w:pPr>
            <w:r w:rsidRPr="002C3B7A">
              <w:rPr>
                <w:rFonts w:ascii="Times New Roman" w:hAnsi="Times New Roman"/>
                <w:sz w:val="20"/>
                <w:lang w:val="en-US"/>
              </w:rPr>
              <w:t>Sitchinava, D</w:t>
            </w:r>
            <w:r>
              <w:rPr>
                <w:rFonts w:ascii="Times New Roman" w:hAnsi="Times New Roman"/>
                <w:sz w:val="20"/>
                <w:lang w:val="en-US"/>
              </w:rPr>
              <w:t>.</w:t>
            </w:r>
            <w:r w:rsidRPr="002C3B7A">
              <w:rPr>
                <w:rFonts w:ascii="Times New Roman" w:hAnsi="Times New Roman"/>
                <w:sz w:val="20"/>
                <w:lang w:val="en-US"/>
              </w:rPr>
              <w:t xml:space="preserve">  </w:t>
            </w:r>
          </w:p>
        </w:tc>
        <w:tc>
          <w:tcPr>
            <w:tcW w:w="0" w:type="auto"/>
          </w:tcPr>
          <w:p w14:paraId="3F76A4CD" w14:textId="25376344" w:rsidR="00BD5AEF" w:rsidRPr="009C138B" w:rsidRDefault="00BD5AEF" w:rsidP="00E67782">
            <w:pPr>
              <w:spacing w:after="0" w:line="240" w:lineRule="auto"/>
              <w:rPr>
                <w:rFonts w:ascii="Times New Roman" w:hAnsi="Times New Roman"/>
                <w:b/>
                <w:sz w:val="20"/>
                <w:szCs w:val="20"/>
                <w:lang w:val="en-GB"/>
              </w:rPr>
            </w:pPr>
            <w:r w:rsidRPr="00CA222C">
              <w:rPr>
                <w:rFonts w:ascii="Times New Roman" w:hAnsi="Times New Roman"/>
                <w:i/>
                <w:sz w:val="20"/>
                <w:lang w:val="en-US"/>
              </w:rPr>
              <w:t>The corpus/database of the Old East Slavic Bir</w:t>
            </w:r>
            <w:r w:rsidR="00130E02">
              <w:rPr>
                <w:rFonts w:ascii="Times New Roman" w:hAnsi="Times New Roman"/>
                <w:i/>
                <w:sz w:val="20"/>
                <w:lang w:val="en-US"/>
              </w:rPr>
              <w:t>chbark letters</w:t>
            </w:r>
            <w:r w:rsidR="006D7350">
              <w:rPr>
                <w:rFonts w:ascii="Times New Roman" w:hAnsi="Times New Roman"/>
                <w:i/>
                <w:sz w:val="20"/>
                <w:lang w:val="en-US"/>
              </w:rPr>
              <w:t>.</w:t>
            </w:r>
            <w:r w:rsidR="00130E02">
              <w:rPr>
                <w:rFonts w:ascii="Times New Roman" w:hAnsi="Times New Roman"/>
                <w:i/>
                <w:sz w:val="20"/>
                <w:lang w:val="en-US"/>
              </w:rPr>
              <w:t xml:space="preserve"> </w:t>
            </w:r>
          </w:p>
        </w:tc>
      </w:tr>
      <w:tr w:rsidR="00BD5AEF" w:rsidRPr="008626FA" w14:paraId="51C30BCC" w14:textId="77777777" w:rsidTr="00E67782">
        <w:tc>
          <w:tcPr>
            <w:tcW w:w="0" w:type="auto"/>
            <w:vMerge/>
          </w:tcPr>
          <w:p w14:paraId="3ADBE554" w14:textId="77777777" w:rsidR="00BD5AEF" w:rsidRPr="009C138B" w:rsidRDefault="00BD5AEF" w:rsidP="00E67782">
            <w:pPr>
              <w:spacing w:after="0" w:line="240" w:lineRule="auto"/>
              <w:rPr>
                <w:rFonts w:ascii="Times New Roman" w:hAnsi="Times New Roman"/>
                <w:b/>
                <w:sz w:val="20"/>
                <w:szCs w:val="20"/>
                <w:lang w:val="en-GB"/>
              </w:rPr>
            </w:pPr>
          </w:p>
        </w:tc>
        <w:tc>
          <w:tcPr>
            <w:tcW w:w="0" w:type="auto"/>
          </w:tcPr>
          <w:p w14:paraId="20F98FE6" w14:textId="77777777" w:rsidR="00BD5AEF" w:rsidRPr="009C138B" w:rsidRDefault="00BD5AEF" w:rsidP="00E67782">
            <w:pPr>
              <w:spacing w:after="0" w:line="240" w:lineRule="auto"/>
              <w:rPr>
                <w:rFonts w:ascii="Times New Roman" w:hAnsi="Times New Roman"/>
                <w:b/>
                <w:sz w:val="20"/>
                <w:szCs w:val="20"/>
                <w:lang w:val="en-GB"/>
              </w:rPr>
            </w:pPr>
            <w:r w:rsidRPr="002C3B7A">
              <w:rPr>
                <w:rFonts w:ascii="Times New Roman" w:hAnsi="Times New Roman"/>
                <w:sz w:val="20"/>
                <w:lang w:val="en-GB"/>
              </w:rPr>
              <w:t>Vertan, C</w:t>
            </w:r>
            <w:r>
              <w:rPr>
                <w:rFonts w:ascii="Times New Roman" w:hAnsi="Times New Roman"/>
                <w:sz w:val="20"/>
                <w:lang w:val="en-GB"/>
              </w:rPr>
              <w:t>.</w:t>
            </w:r>
            <w:r w:rsidRPr="002C3B7A">
              <w:rPr>
                <w:rFonts w:ascii="Times New Roman" w:hAnsi="Times New Roman"/>
                <w:sz w:val="20"/>
                <w:lang w:val="en-GB"/>
              </w:rPr>
              <w:t xml:space="preserve"> </w:t>
            </w:r>
          </w:p>
        </w:tc>
        <w:tc>
          <w:tcPr>
            <w:tcW w:w="0" w:type="auto"/>
          </w:tcPr>
          <w:p w14:paraId="21122FDE" w14:textId="58E7E631" w:rsidR="00BD5AEF" w:rsidRPr="00297672" w:rsidRDefault="00BD5AEF" w:rsidP="00E67782">
            <w:pPr>
              <w:spacing w:after="0" w:line="240" w:lineRule="auto"/>
              <w:rPr>
                <w:rFonts w:ascii="Times New Roman" w:hAnsi="Times New Roman"/>
                <w:sz w:val="20"/>
                <w:lang w:val="en-GB"/>
              </w:rPr>
            </w:pPr>
            <w:r w:rsidRPr="00CA222C">
              <w:rPr>
                <w:rFonts w:ascii="Times New Roman" w:hAnsi="Times New Roman"/>
                <w:i/>
                <w:sz w:val="20"/>
                <w:lang w:val="en-GB"/>
              </w:rPr>
              <w:t>A framework for annotating and interpreting vagueness in historical documents</w:t>
            </w:r>
            <w:r w:rsidR="006D7350">
              <w:rPr>
                <w:rFonts w:ascii="Times New Roman" w:hAnsi="Times New Roman"/>
                <w:i/>
                <w:sz w:val="20"/>
                <w:lang w:val="en-GB"/>
              </w:rPr>
              <w:t>.</w:t>
            </w:r>
            <w:r w:rsidRPr="002C3B7A">
              <w:rPr>
                <w:rFonts w:ascii="Times New Roman" w:hAnsi="Times New Roman"/>
                <w:sz w:val="20"/>
                <w:lang w:val="en-GB"/>
              </w:rPr>
              <w:t xml:space="preserve"> </w:t>
            </w:r>
          </w:p>
        </w:tc>
      </w:tr>
      <w:tr w:rsidR="00BD5AEF" w:rsidRPr="008626FA" w14:paraId="06711BCB" w14:textId="77777777" w:rsidTr="00E67782">
        <w:tc>
          <w:tcPr>
            <w:tcW w:w="0" w:type="auto"/>
            <w:vMerge/>
          </w:tcPr>
          <w:p w14:paraId="42A87B22" w14:textId="77777777" w:rsidR="00BD5AEF" w:rsidRPr="009C138B" w:rsidRDefault="00BD5AEF" w:rsidP="00E67782">
            <w:pPr>
              <w:spacing w:after="0" w:line="240" w:lineRule="auto"/>
              <w:rPr>
                <w:rFonts w:ascii="Times New Roman" w:hAnsi="Times New Roman"/>
                <w:b/>
                <w:sz w:val="20"/>
                <w:szCs w:val="20"/>
                <w:lang w:val="en-GB"/>
              </w:rPr>
            </w:pPr>
          </w:p>
        </w:tc>
        <w:tc>
          <w:tcPr>
            <w:tcW w:w="0" w:type="auto"/>
          </w:tcPr>
          <w:p w14:paraId="5488A204" w14:textId="77777777" w:rsidR="00BD5AEF" w:rsidRPr="009C138B" w:rsidRDefault="00BD5AEF" w:rsidP="00E67782">
            <w:pPr>
              <w:spacing w:after="0" w:line="240" w:lineRule="auto"/>
              <w:rPr>
                <w:rFonts w:ascii="Times New Roman" w:hAnsi="Times New Roman"/>
                <w:b/>
                <w:sz w:val="20"/>
                <w:szCs w:val="20"/>
                <w:lang w:val="en-GB"/>
              </w:rPr>
            </w:pPr>
            <w:r w:rsidRPr="002C3B7A">
              <w:rPr>
                <w:rFonts w:ascii="Times New Roman" w:hAnsi="Times New Roman" w:cstheme="majorBidi"/>
                <w:sz w:val="20"/>
                <w:szCs w:val="24"/>
                <w:lang w:val="en-US"/>
              </w:rPr>
              <w:t>Ptentsova, A</w:t>
            </w:r>
            <w:r>
              <w:rPr>
                <w:rFonts w:ascii="Times New Roman" w:hAnsi="Times New Roman" w:cstheme="majorBidi"/>
                <w:sz w:val="20"/>
                <w:szCs w:val="24"/>
                <w:lang w:val="en-US"/>
              </w:rPr>
              <w:t>.</w:t>
            </w:r>
            <w:r w:rsidRPr="002C3B7A">
              <w:rPr>
                <w:rFonts w:ascii="Times New Roman" w:hAnsi="Times New Roman" w:cstheme="majorBidi"/>
                <w:sz w:val="20"/>
                <w:szCs w:val="24"/>
                <w:lang w:val="en-GB"/>
              </w:rPr>
              <w:t xml:space="preserve"> </w:t>
            </w:r>
          </w:p>
        </w:tc>
        <w:tc>
          <w:tcPr>
            <w:tcW w:w="0" w:type="auto"/>
          </w:tcPr>
          <w:p w14:paraId="09B1D626" w14:textId="107167EC" w:rsidR="00BD5AEF" w:rsidRPr="009C138B" w:rsidRDefault="00BD5AEF" w:rsidP="006D7350">
            <w:pPr>
              <w:spacing w:after="0" w:line="240" w:lineRule="auto"/>
              <w:rPr>
                <w:rFonts w:ascii="Times New Roman" w:hAnsi="Times New Roman"/>
                <w:b/>
                <w:sz w:val="20"/>
                <w:szCs w:val="20"/>
                <w:lang w:val="en-GB"/>
              </w:rPr>
            </w:pPr>
            <w:r w:rsidRPr="00CA222C">
              <w:rPr>
                <w:rFonts w:ascii="Times New Roman" w:hAnsi="Times New Roman" w:cstheme="majorBidi"/>
                <w:i/>
                <w:sz w:val="20"/>
                <w:szCs w:val="24"/>
                <w:lang w:val="en-US"/>
              </w:rPr>
              <w:t xml:space="preserve">Old Russian </w:t>
            </w:r>
            <w:r w:rsidRPr="00CA222C">
              <w:rPr>
                <w:rFonts w:ascii="Times New Roman" w:hAnsi="Times New Roman" w:cstheme="majorBidi"/>
                <w:i/>
                <w:sz w:val="20"/>
                <w:szCs w:val="24"/>
              </w:rPr>
              <w:t>право</w:t>
            </w:r>
            <w:r w:rsidRPr="00CA222C">
              <w:rPr>
                <w:rFonts w:ascii="Times New Roman" w:hAnsi="Times New Roman" w:cstheme="majorBidi"/>
                <w:i/>
                <w:sz w:val="20"/>
                <w:szCs w:val="24"/>
                <w:lang w:val="en-GB"/>
              </w:rPr>
              <w:t xml:space="preserve"> </w:t>
            </w:r>
            <w:r w:rsidRPr="00CA222C">
              <w:rPr>
                <w:rFonts w:ascii="Times New Roman" w:hAnsi="Times New Roman" w:cstheme="majorBidi"/>
                <w:i/>
                <w:sz w:val="20"/>
                <w:szCs w:val="24"/>
                <w:lang w:val="en-US"/>
              </w:rPr>
              <w:t xml:space="preserve">(pravo) and </w:t>
            </w:r>
            <w:r w:rsidRPr="00CA222C">
              <w:rPr>
                <w:rFonts w:ascii="Times New Roman" w:hAnsi="Times New Roman" w:cstheme="majorBidi"/>
                <w:i/>
                <w:sz w:val="20"/>
                <w:szCs w:val="24"/>
              </w:rPr>
              <w:t>криво</w:t>
            </w:r>
            <w:r w:rsidRPr="00CA222C">
              <w:rPr>
                <w:rFonts w:ascii="Times New Roman" w:hAnsi="Times New Roman" w:cstheme="majorBidi"/>
                <w:i/>
                <w:sz w:val="20"/>
                <w:szCs w:val="24"/>
                <w:lang w:val="en-GB"/>
              </w:rPr>
              <w:t xml:space="preserve"> </w:t>
            </w:r>
            <w:r w:rsidRPr="00CA222C">
              <w:rPr>
                <w:rFonts w:ascii="Times New Roman" w:hAnsi="Times New Roman" w:cstheme="majorBidi"/>
                <w:i/>
                <w:sz w:val="20"/>
                <w:szCs w:val="24"/>
                <w:lang w:val="en-US"/>
              </w:rPr>
              <w:t>(krivo): part-of-speech attribution and grammatical tagging</w:t>
            </w:r>
            <w:r w:rsidR="006D7350">
              <w:rPr>
                <w:rFonts w:ascii="Times New Roman" w:hAnsi="Times New Roman" w:cstheme="majorBidi"/>
                <w:i/>
                <w:sz w:val="20"/>
                <w:szCs w:val="24"/>
                <w:lang w:val="en-US"/>
              </w:rPr>
              <w:t>.</w:t>
            </w:r>
          </w:p>
        </w:tc>
      </w:tr>
      <w:tr w:rsidR="00BD5AEF" w:rsidRPr="009C138B" w14:paraId="65005C04" w14:textId="77777777" w:rsidTr="00E67782">
        <w:tc>
          <w:tcPr>
            <w:tcW w:w="0" w:type="auto"/>
            <w:gridSpan w:val="3"/>
            <w:vAlign w:val="center"/>
          </w:tcPr>
          <w:p w14:paraId="3C43DFC3" w14:textId="77777777" w:rsidR="00BD5AEF" w:rsidRPr="009C138B" w:rsidRDefault="00BD5AEF" w:rsidP="00E67782">
            <w:pPr>
              <w:spacing w:after="0" w:line="240" w:lineRule="auto"/>
              <w:jc w:val="center"/>
              <w:rPr>
                <w:rFonts w:ascii="Times New Roman" w:hAnsi="Times New Roman"/>
                <w:b/>
                <w:sz w:val="20"/>
                <w:szCs w:val="20"/>
                <w:lang w:val="en-GB"/>
              </w:rPr>
            </w:pPr>
          </w:p>
          <w:p w14:paraId="047BD7BC" w14:textId="77777777" w:rsidR="00BD5AEF" w:rsidRPr="009C138B" w:rsidRDefault="00BD5AEF" w:rsidP="00E67782">
            <w:pPr>
              <w:spacing w:after="0" w:line="240" w:lineRule="auto"/>
              <w:jc w:val="center"/>
              <w:rPr>
                <w:rFonts w:ascii="Times New Roman" w:hAnsi="Times New Roman"/>
                <w:b/>
                <w:sz w:val="20"/>
                <w:szCs w:val="20"/>
                <w:lang w:val="en-GB"/>
              </w:rPr>
            </w:pPr>
            <w:r w:rsidRPr="009C138B">
              <w:rPr>
                <w:rFonts w:ascii="Times New Roman" w:hAnsi="Times New Roman"/>
                <w:b/>
                <w:sz w:val="20"/>
                <w:szCs w:val="20"/>
                <w:lang w:val="en-GB"/>
              </w:rPr>
              <w:t>Monday, Sept. 17</w:t>
            </w:r>
          </w:p>
          <w:p w14:paraId="1E0FF395" w14:textId="77777777" w:rsidR="00BD5AEF" w:rsidRPr="009C138B" w:rsidRDefault="00BD5AEF" w:rsidP="00E67782">
            <w:pPr>
              <w:spacing w:after="0" w:line="240" w:lineRule="auto"/>
              <w:jc w:val="center"/>
              <w:rPr>
                <w:rFonts w:ascii="Times New Roman" w:hAnsi="Times New Roman"/>
                <w:b/>
                <w:sz w:val="20"/>
                <w:szCs w:val="20"/>
                <w:lang w:val="en-GB"/>
              </w:rPr>
            </w:pPr>
          </w:p>
        </w:tc>
      </w:tr>
      <w:tr w:rsidR="00BD5AEF" w:rsidRPr="008626FA" w14:paraId="57AE69DB" w14:textId="77777777" w:rsidTr="00E67782">
        <w:tc>
          <w:tcPr>
            <w:tcW w:w="0" w:type="auto"/>
            <w:vMerge w:val="restart"/>
          </w:tcPr>
          <w:p w14:paraId="59D6EAD4" w14:textId="77777777" w:rsidR="00BD5AEF" w:rsidRPr="009C138B" w:rsidRDefault="00BD5AEF" w:rsidP="00E67782">
            <w:pPr>
              <w:spacing w:after="0" w:line="240" w:lineRule="auto"/>
              <w:rPr>
                <w:rFonts w:ascii="Times New Roman" w:hAnsi="Times New Roman"/>
                <w:sz w:val="20"/>
                <w:szCs w:val="20"/>
                <w:lang w:val="en-GB"/>
              </w:rPr>
            </w:pPr>
            <w:r w:rsidRPr="009C138B">
              <w:rPr>
                <w:rFonts w:ascii="Times New Roman" w:hAnsi="Times New Roman"/>
                <w:sz w:val="20"/>
                <w:szCs w:val="20"/>
                <w:lang w:val="en-GB"/>
              </w:rPr>
              <w:t>1</w:t>
            </w:r>
            <w:r w:rsidRPr="009C138B">
              <w:rPr>
                <w:rFonts w:ascii="Times New Roman" w:hAnsi="Times New Roman"/>
                <w:sz w:val="20"/>
                <w:szCs w:val="20"/>
                <w:vertAlign w:val="superscript"/>
                <w:lang w:val="en-GB"/>
              </w:rPr>
              <w:t>st</w:t>
            </w:r>
            <w:r w:rsidRPr="009C138B">
              <w:rPr>
                <w:rFonts w:ascii="Times New Roman" w:hAnsi="Times New Roman"/>
                <w:sz w:val="20"/>
                <w:szCs w:val="20"/>
                <w:lang w:val="en-GB"/>
              </w:rPr>
              <w:t xml:space="preserve"> morning session</w:t>
            </w:r>
          </w:p>
          <w:p w14:paraId="24FBBE01" w14:textId="77777777" w:rsidR="00BD5AEF" w:rsidRDefault="00BD5AEF" w:rsidP="00E67782">
            <w:pPr>
              <w:spacing w:after="0"/>
              <w:rPr>
                <w:rFonts w:ascii="Times New Roman" w:hAnsi="Times New Roman"/>
                <w:b/>
                <w:sz w:val="20"/>
                <w:lang w:val="en-GB"/>
              </w:rPr>
            </w:pPr>
            <w:r w:rsidRPr="009C138B">
              <w:rPr>
                <w:rFonts w:ascii="Times New Roman" w:hAnsi="Times New Roman"/>
                <w:sz w:val="20"/>
                <w:szCs w:val="20"/>
                <w:lang w:val="en-GB"/>
              </w:rPr>
              <w:t>(9:00 - 10:30)</w:t>
            </w:r>
            <w:r>
              <w:rPr>
                <w:rFonts w:ascii="Times New Roman" w:hAnsi="Times New Roman"/>
                <w:b/>
                <w:sz w:val="20"/>
                <w:lang w:val="en-GB"/>
              </w:rPr>
              <w:t xml:space="preserve"> </w:t>
            </w:r>
          </w:p>
          <w:p w14:paraId="008B6F4C" w14:textId="73F3941A" w:rsidR="00BD5AEF" w:rsidRPr="009C138B" w:rsidRDefault="00BD5AEF" w:rsidP="00590153">
            <w:pPr>
              <w:spacing w:after="0"/>
              <w:rPr>
                <w:rFonts w:ascii="Times New Roman" w:hAnsi="Times New Roman"/>
                <w:sz w:val="20"/>
                <w:szCs w:val="20"/>
                <w:lang w:val="en-GB"/>
              </w:rPr>
            </w:pPr>
            <w:r>
              <w:rPr>
                <w:rFonts w:ascii="Times New Roman" w:hAnsi="Times New Roman"/>
                <w:b/>
                <w:sz w:val="20"/>
                <w:lang w:val="en-GB"/>
              </w:rPr>
              <w:t>Quantitative analysis I</w:t>
            </w:r>
          </w:p>
        </w:tc>
        <w:tc>
          <w:tcPr>
            <w:tcW w:w="0" w:type="auto"/>
          </w:tcPr>
          <w:p w14:paraId="003956C2" w14:textId="77777777" w:rsidR="00BD5AEF" w:rsidRPr="009C138B" w:rsidRDefault="00BD5AEF" w:rsidP="00E67782">
            <w:pPr>
              <w:tabs>
                <w:tab w:val="left" w:pos="3150"/>
              </w:tabs>
              <w:spacing w:after="0" w:line="240" w:lineRule="auto"/>
              <w:rPr>
                <w:rFonts w:ascii="Times New Roman" w:hAnsi="Times New Roman"/>
                <w:b/>
                <w:sz w:val="20"/>
                <w:szCs w:val="20"/>
                <w:lang w:val="en-GB"/>
              </w:rPr>
            </w:pPr>
            <w:r w:rsidRPr="002C3B7A">
              <w:rPr>
                <w:rFonts w:ascii="Times New Roman" w:hAnsi="Times New Roman"/>
                <w:sz w:val="20"/>
                <w:szCs w:val="28"/>
                <w:lang w:val="en-US"/>
              </w:rPr>
              <w:t>Korkiakangas, T</w:t>
            </w:r>
            <w:r>
              <w:rPr>
                <w:rFonts w:ascii="Times New Roman" w:hAnsi="Times New Roman"/>
                <w:sz w:val="20"/>
                <w:szCs w:val="28"/>
                <w:lang w:val="en-US"/>
              </w:rPr>
              <w:t>.</w:t>
            </w:r>
            <w:r w:rsidRPr="002C3B7A">
              <w:rPr>
                <w:rFonts w:ascii="Times New Roman" w:hAnsi="Times New Roman"/>
                <w:sz w:val="20"/>
                <w:szCs w:val="28"/>
                <w:lang w:val="en-US"/>
              </w:rPr>
              <w:t xml:space="preserve"> </w:t>
            </w:r>
          </w:p>
        </w:tc>
        <w:tc>
          <w:tcPr>
            <w:tcW w:w="0" w:type="auto"/>
          </w:tcPr>
          <w:p w14:paraId="32C20108" w14:textId="69AC814E" w:rsidR="00BD5AEF" w:rsidRPr="009C138B" w:rsidRDefault="00BD5AEF" w:rsidP="00E67782">
            <w:pPr>
              <w:tabs>
                <w:tab w:val="left" w:pos="3150"/>
              </w:tabs>
              <w:spacing w:after="0" w:line="240" w:lineRule="auto"/>
              <w:rPr>
                <w:rFonts w:ascii="Times New Roman" w:hAnsi="Times New Roman"/>
                <w:b/>
                <w:sz w:val="20"/>
                <w:szCs w:val="20"/>
                <w:lang w:val="en-GB"/>
              </w:rPr>
            </w:pPr>
            <w:r w:rsidRPr="00CA222C">
              <w:rPr>
                <w:rFonts w:ascii="Times New Roman" w:hAnsi="Times New Roman"/>
                <w:i/>
                <w:sz w:val="20"/>
                <w:szCs w:val="28"/>
                <w:lang w:val="en-US"/>
              </w:rPr>
              <w:t>Analyzing scribal writing performance in medieval documents</w:t>
            </w:r>
            <w:r w:rsidR="006D7350">
              <w:rPr>
                <w:rFonts w:ascii="Times New Roman" w:hAnsi="Times New Roman"/>
                <w:i/>
                <w:sz w:val="20"/>
                <w:szCs w:val="28"/>
                <w:lang w:val="en-US"/>
              </w:rPr>
              <w:t>.</w:t>
            </w:r>
            <w:r w:rsidRPr="002C3B7A">
              <w:rPr>
                <w:rFonts w:ascii="Times New Roman" w:hAnsi="Times New Roman"/>
                <w:sz w:val="20"/>
                <w:szCs w:val="28"/>
                <w:lang w:val="en-US"/>
              </w:rPr>
              <w:t xml:space="preserve"> </w:t>
            </w:r>
          </w:p>
        </w:tc>
      </w:tr>
      <w:tr w:rsidR="00BD5AEF" w:rsidRPr="008626FA" w14:paraId="360BA13E" w14:textId="77777777" w:rsidTr="00E67782">
        <w:tc>
          <w:tcPr>
            <w:tcW w:w="0" w:type="auto"/>
            <w:vMerge/>
          </w:tcPr>
          <w:p w14:paraId="591FD1BF" w14:textId="77777777" w:rsidR="00BD5AEF" w:rsidRPr="009C138B" w:rsidRDefault="00BD5AEF" w:rsidP="00E67782">
            <w:pPr>
              <w:spacing w:after="0" w:line="240" w:lineRule="auto"/>
              <w:rPr>
                <w:rFonts w:ascii="Times New Roman" w:hAnsi="Times New Roman"/>
                <w:sz w:val="20"/>
                <w:szCs w:val="20"/>
                <w:lang w:val="en-GB"/>
              </w:rPr>
            </w:pPr>
          </w:p>
        </w:tc>
        <w:tc>
          <w:tcPr>
            <w:tcW w:w="0" w:type="auto"/>
          </w:tcPr>
          <w:p w14:paraId="34BE6866" w14:textId="77777777" w:rsidR="00BD5AEF" w:rsidRPr="009C138B" w:rsidRDefault="00BD5AEF" w:rsidP="00E67782">
            <w:pPr>
              <w:tabs>
                <w:tab w:val="left" w:pos="3150"/>
              </w:tabs>
              <w:spacing w:after="0" w:line="240" w:lineRule="auto"/>
              <w:rPr>
                <w:rFonts w:ascii="Times New Roman" w:hAnsi="Times New Roman"/>
                <w:b/>
                <w:sz w:val="20"/>
                <w:szCs w:val="20"/>
                <w:lang w:val="en-GB"/>
              </w:rPr>
            </w:pPr>
            <w:r w:rsidRPr="007E4946">
              <w:rPr>
                <w:rFonts w:ascii="Times New Roman" w:hAnsi="Times New Roman"/>
                <w:sz w:val="20"/>
                <w:lang w:val="en-GB"/>
              </w:rPr>
              <w:t xml:space="preserve">Baranov, V.; Zuga, O. </w:t>
            </w:r>
          </w:p>
        </w:tc>
        <w:tc>
          <w:tcPr>
            <w:tcW w:w="0" w:type="auto"/>
          </w:tcPr>
          <w:p w14:paraId="07B7ECFF" w14:textId="19E96C7F" w:rsidR="00BD5AEF" w:rsidRPr="00CA222C" w:rsidRDefault="00BD5AEF" w:rsidP="00E67782">
            <w:pPr>
              <w:tabs>
                <w:tab w:val="left" w:pos="3150"/>
              </w:tabs>
              <w:spacing w:after="0" w:line="240" w:lineRule="auto"/>
              <w:rPr>
                <w:rFonts w:ascii="Times New Roman" w:hAnsi="Times New Roman"/>
                <w:sz w:val="20"/>
                <w:lang w:val="en-GB"/>
              </w:rPr>
            </w:pPr>
            <w:r w:rsidRPr="00CA222C">
              <w:rPr>
                <w:rFonts w:ascii="Times New Roman" w:hAnsi="Times New Roman"/>
                <w:i/>
                <w:sz w:val="20"/>
                <w:lang w:val="en-US"/>
              </w:rPr>
              <w:t>Experiences of the statistical analysis of the most frequent lemmas in the Panteleymon Gospels of the 12</w:t>
            </w:r>
            <w:r w:rsidRPr="00CA222C">
              <w:rPr>
                <w:rFonts w:ascii="Times New Roman" w:hAnsi="Times New Roman"/>
                <w:i/>
                <w:sz w:val="20"/>
                <w:vertAlign w:val="superscript"/>
                <w:lang w:val="en-US"/>
              </w:rPr>
              <w:t>th</w:t>
            </w:r>
            <w:r w:rsidRPr="00CA222C">
              <w:rPr>
                <w:rFonts w:ascii="Times New Roman" w:hAnsi="Times New Roman"/>
                <w:i/>
                <w:sz w:val="20"/>
                <w:lang w:val="en-US"/>
              </w:rPr>
              <w:t>-13</w:t>
            </w:r>
            <w:r w:rsidRPr="00CA222C">
              <w:rPr>
                <w:rFonts w:ascii="Times New Roman" w:hAnsi="Times New Roman"/>
                <w:i/>
                <w:sz w:val="20"/>
                <w:vertAlign w:val="superscript"/>
                <w:lang w:val="en-US"/>
              </w:rPr>
              <w:t>th</w:t>
            </w:r>
            <w:r w:rsidRPr="00CA222C">
              <w:rPr>
                <w:rFonts w:ascii="Times New Roman" w:hAnsi="Times New Roman"/>
                <w:i/>
                <w:sz w:val="20"/>
                <w:lang w:val="en-US"/>
              </w:rPr>
              <w:t xml:space="preserve"> centuries (RNL, Sof. 1)</w:t>
            </w:r>
            <w:r w:rsidR="006D7350">
              <w:rPr>
                <w:rFonts w:ascii="Times New Roman" w:hAnsi="Times New Roman"/>
                <w:i/>
                <w:sz w:val="20"/>
                <w:lang w:val="en-US"/>
              </w:rPr>
              <w:t>.</w:t>
            </w:r>
            <w:r w:rsidRPr="002C3B7A">
              <w:rPr>
                <w:rFonts w:ascii="Times New Roman" w:hAnsi="Times New Roman" w:cs="Arial"/>
                <w:color w:val="000000"/>
                <w:sz w:val="20"/>
                <w:szCs w:val="32"/>
                <w:shd w:val="clear" w:color="auto" w:fill="FFFFFF"/>
                <w:lang w:val="en-US"/>
              </w:rPr>
              <w:t xml:space="preserve"> </w:t>
            </w:r>
          </w:p>
        </w:tc>
      </w:tr>
      <w:tr w:rsidR="00BD5AEF" w:rsidRPr="008626FA" w14:paraId="4AF5E863" w14:textId="77777777" w:rsidTr="00E67782">
        <w:tc>
          <w:tcPr>
            <w:tcW w:w="0" w:type="auto"/>
            <w:vMerge/>
          </w:tcPr>
          <w:p w14:paraId="7735A09C" w14:textId="77777777" w:rsidR="00BD5AEF" w:rsidRPr="009C138B" w:rsidRDefault="00BD5AEF" w:rsidP="00E67782">
            <w:pPr>
              <w:spacing w:after="0" w:line="240" w:lineRule="auto"/>
              <w:rPr>
                <w:rFonts w:ascii="Times New Roman" w:hAnsi="Times New Roman"/>
                <w:sz w:val="20"/>
                <w:szCs w:val="20"/>
                <w:lang w:val="en-GB"/>
              </w:rPr>
            </w:pPr>
          </w:p>
        </w:tc>
        <w:tc>
          <w:tcPr>
            <w:tcW w:w="0" w:type="auto"/>
          </w:tcPr>
          <w:p w14:paraId="5F5F7FC0" w14:textId="705D2671" w:rsidR="00BD5AEF" w:rsidRPr="009C138B" w:rsidRDefault="00BD5AEF" w:rsidP="006D7350">
            <w:pPr>
              <w:spacing w:after="0" w:line="240" w:lineRule="auto"/>
              <w:rPr>
                <w:rFonts w:ascii="Times New Roman" w:hAnsi="Times New Roman"/>
                <w:b/>
                <w:sz w:val="20"/>
                <w:szCs w:val="20"/>
                <w:lang w:val="en-GB"/>
              </w:rPr>
            </w:pPr>
            <w:r w:rsidRPr="002C3B7A">
              <w:rPr>
                <w:rFonts w:ascii="Times New Roman" w:hAnsi="Times New Roman"/>
                <w:sz w:val="20"/>
                <w:lang w:val="en-GB"/>
              </w:rPr>
              <w:t>Utidjian, H</w:t>
            </w:r>
            <w:r>
              <w:rPr>
                <w:rFonts w:ascii="Times New Roman" w:hAnsi="Times New Roman"/>
                <w:sz w:val="20"/>
                <w:lang w:val="en-GB"/>
              </w:rPr>
              <w:t>.</w:t>
            </w:r>
          </w:p>
        </w:tc>
        <w:tc>
          <w:tcPr>
            <w:tcW w:w="0" w:type="auto"/>
          </w:tcPr>
          <w:p w14:paraId="6DB4C4FC" w14:textId="2AF411D7" w:rsidR="00BD5AEF" w:rsidRPr="009C138B" w:rsidRDefault="00BD5AEF" w:rsidP="00E67782">
            <w:pPr>
              <w:spacing w:after="0" w:line="240" w:lineRule="auto"/>
              <w:rPr>
                <w:rFonts w:ascii="Times New Roman" w:hAnsi="Times New Roman"/>
                <w:b/>
                <w:sz w:val="20"/>
                <w:szCs w:val="20"/>
                <w:lang w:val="en-GB"/>
              </w:rPr>
            </w:pPr>
            <w:r w:rsidRPr="00CA222C">
              <w:rPr>
                <w:rFonts w:ascii="Times New Roman" w:hAnsi="Times New Roman"/>
                <w:i/>
                <w:sz w:val="20"/>
                <w:lang w:val="en-GB"/>
              </w:rPr>
              <w:t>Digital techniques for progress in Armenian neumatology</w:t>
            </w:r>
            <w:r w:rsidR="006D7350">
              <w:rPr>
                <w:rFonts w:ascii="Times New Roman" w:hAnsi="Times New Roman"/>
                <w:i/>
                <w:sz w:val="20"/>
                <w:lang w:val="en-GB"/>
              </w:rPr>
              <w:t>.</w:t>
            </w:r>
          </w:p>
        </w:tc>
      </w:tr>
      <w:tr w:rsidR="00BD5AEF" w:rsidRPr="008626FA" w14:paraId="0F12E026" w14:textId="77777777" w:rsidTr="00E67782">
        <w:tc>
          <w:tcPr>
            <w:tcW w:w="0" w:type="auto"/>
            <w:vMerge w:val="restart"/>
          </w:tcPr>
          <w:p w14:paraId="56E10D15" w14:textId="77777777" w:rsidR="00BD5AEF" w:rsidRPr="009C138B" w:rsidRDefault="00BD5AEF" w:rsidP="00E67782">
            <w:pPr>
              <w:spacing w:after="0" w:line="240" w:lineRule="auto"/>
              <w:rPr>
                <w:rFonts w:ascii="Times New Roman" w:hAnsi="Times New Roman"/>
                <w:sz w:val="20"/>
                <w:szCs w:val="20"/>
                <w:lang w:val="en-GB"/>
              </w:rPr>
            </w:pPr>
            <w:r w:rsidRPr="009C138B">
              <w:rPr>
                <w:rFonts w:ascii="Times New Roman" w:hAnsi="Times New Roman"/>
                <w:sz w:val="20"/>
                <w:szCs w:val="20"/>
                <w:lang w:val="en-GB"/>
              </w:rPr>
              <w:t>2</w:t>
            </w:r>
            <w:r w:rsidRPr="009C138B">
              <w:rPr>
                <w:rFonts w:ascii="Times New Roman" w:hAnsi="Times New Roman"/>
                <w:sz w:val="20"/>
                <w:szCs w:val="20"/>
                <w:vertAlign w:val="superscript"/>
                <w:lang w:val="en-GB"/>
              </w:rPr>
              <w:t>nd</w:t>
            </w:r>
            <w:r w:rsidRPr="009C138B">
              <w:rPr>
                <w:rFonts w:ascii="Times New Roman" w:hAnsi="Times New Roman"/>
                <w:sz w:val="20"/>
                <w:szCs w:val="20"/>
                <w:lang w:val="en-GB"/>
              </w:rPr>
              <w:t xml:space="preserve"> morning session</w:t>
            </w:r>
          </w:p>
          <w:p w14:paraId="12BFC6C8" w14:textId="77777777" w:rsidR="00BD5AEF" w:rsidRDefault="00BD5AEF" w:rsidP="00E67782">
            <w:pPr>
              <w:spacing w:after="0" w:line="240" w:lineRule="auto"/>
              <w:rPr>
                <w:rFonts w:ascii="Times New Roman" w:hAnsi="Times New Roman"/>
                <w:sz w:val="20"/>
                <w:szCs w:val="20"/>
                <w:lang w:val="en-GB"/>
              </w:rPr>
            </w:pPr>
            <w:r w:rsidRPr="009C138B">
              <w:rPr>
                <w:rFonts w:ascii="Times New Roman" w:hAnsi="Times New Roman"/>
                <w:sz w:val="20"/>
                <w:szCs w:val="20"/>
                <w:lang w:val="en-GB"/>
              </w:rPr>
              <w:t>(11:00 - 12:30)</w:t>
            </w:r>
          </w:p>
          <w:p w14:paraId="6239AC90" w14:textId="77777777" w:rsidR="00BD5AEF" w:rsidRPr="00CA222C" w:rsidRDefault="00BD5AEF" w:rsidP="00E67782">
            <w:pPr>
              <w:spacing w:after="0"/>
              <w:rPr>
                <w:rFonts w:ascii="Times New Roman" w:hAnsi="Times New Roman"/>
                <w:b/>
                <w:sz w:val="20"/>
                <w:lang w:val="en-GB"/>
              </w:rPr>
            </w:pPr>
            <w:r>
              <w:rPr>
                <w:rFonts w:ascii="Times New Roman" w:hAnsi="Times New Roman"/>
                <w:b/>
                <w:sz w:val="20"/>
                <w:lang w:val="en-GB"/>
              </w:rPr>
              <w:t>Quantitative analysis II</w:t>
            </w:r>
          </w:p>
        </w:tc>
        <w:tc>
          <w:tcPr>
            <w:tcW w:w="0" w:type="auto"/>
          </w:tcPr>
          <w:p w14:paraId="599DFC35" w14:textId="77777777" w:rsidR="00BD5AEF" w:rsidRPr="009C138B" w:rsidRDefault="00BD5AEF" w:rsidP="00E67782">
            <w:pPr>
              <w:spacing w:after="0" w:line="240" w:lineRule="auto"/>
              <w:rPr>
                <w:rFonts w:ascii="Times New Roman" w:hAnsi="Times New Roman"/>
                <w:b/>
                <w:sz w:val="20"/>
                <w:szCs w:val="20"/>
                <w:lang w:val="en-GB"/>
              </w:rPr>
            </w:pPr>
            <w:r w:rsidRPr="002C3B7A">
              <w:rPr>
                <w:rFonts w:ascii="Times New Roman" w:hAnsi="Times New Roman"/>
                <w:sz w:val="20"/>
                <w:szCs w:val="26"/>
                <w:lang w:val="en-US"/>
              </w:rPr>
              <w:t xml:space="preserve">Baranov, V.  </w:t>
            </w:r>
          </w:p>
        </w:tc>
        <w:tc>
          <w:tcPr>
            <w:tcW w:w="0" w:type="auto"/>
          </w:tcPr>
          <w:p w14:paraId="1CE16CAD" w14:textId="4098A5E0" w:rsidR="00BD5AEF" w:rsidRPr="00CA222C" w:rsidRDefault="00BD5AEF" w:rsidP="00E67782">
            <w:pPr>
              <w:spacing w:after="0" w:line="240" w:lineRule="auto"/>
              <w:rPr>
                <w:rFonts w:ascii="Times New Roman" w:hAnsi="Times New Roman"/>
                <w:sz w:val="20"/>
                <w:lang w:val="en-GB"/>
              </w:rPr>
            </w:pPr>
            <w:r w:rsidRPr="007E4946">
              <w:rPr>
                <w:rFonts w:ascii="Times New Roman" w:hAnsi="Times New Roman"/>
                <w:i/>
                <w:sz w:val="20"/>
                <w:szCs w:val="26"/>
                <w:lang w:val="en-US"/>
              </w:rPr>
              <w:t>Comparative analysis of n-grams in different genre-collections of the corpus “Manuscript”</w:t>
            </w:r>
            <w:r w:rsidR="006D7350">
              <w:rPr>
                <w:rFonts w:ascii="Times New Roman" w:hAnsi="Times New Roman"/>
                <w:i/>
                <w:sz w:val="20"/>
                <w:szCs w:val="26"/>
                <w:lang w:val="en-US"/>
              </w:rPr>
              <w:t>.</w:t>
            </w:r>
            <w:r w:rsidRPr="002C3B7A">
              <w:rPr>
                <w:rFonts w:ascii="Times New Roman" w:hAnsi="Times New Roman"/>
                <w:sz w:val="20"/>
                <w:lang w:val="en-GB"/>
              </w:rPr>
              <w:t xml:space="preserve"> </w:t>
            </w:r>
          </w:p>
        </w:tc>
      </w:tr>
      <w:tr w:rsidR="00BD5AEF" w:rsidRPr="008626FA" w14:paraId="534A7B47" w14:textId="77777777" w:rsidTr="00E67782">
        <w:tc>
          <w:tcPr>
            <w:tcW w:w="0" w:type="auto"/>
            <w:vMerge/>
          </w:tcPr>
          <w:p w14:paraId="622DC73A" w14:textId="77777777" w:rsidR="00BD5AEF" w:rsidRPr="009C138B" w:rsidRDefault="00BD5AEF" w:rsidP="00E67782">
            <w:pPr>
              <w:spacing w:after="0" w:line="240" w:lineRule="auto"/>
              <w:rPr>
                <w:rFonts w:ascii="Times New Roman" w:hAnsi="Times New Roman"/>
                <w:sz w:val="20"/>
                <w:szCs w:val="20"/>
                <w:lang w:val="en-GB"/>
              </w:rPr>
            </w:pPr>
          </w:p>
        </w:tc>
        <w:tc>
          <w:tcPr>
            <w:tcW w:w="0" w:type="auto"/>
          </w:tcPr>
          <w:p w14:paraId="1140E978" w14:textId="77777777" w:rsidR="00BD5AEF" w:rsidRPr="009C138B" w:rsidRDefault="00BD5AEF" w:rsidP="00E67782">
            <w:pPr>
              <w:spacing w:after="0" w:line="240" w:lineRule="auto"/>
              <w:rPr>
                <w:rFonts w:ascii="Times New Roman" w:hAnsi="Times New Roman"/>
                <w:b/>
                <w:sz w:val="20"/>
                <w:szCs w:val="20"/>
                <w:lang w:val="en-GB"/>
              </w:rPr>
            </w:pPr>
            <w:r w:rsidRPr="007E4946">
              <w:rPr>
                <w:rFonts w:ascii="Times New Roman" w:hAnsi="Times New Roman"/>
                <w:sz w:val="20"/>
                <w:lang w:val="en-GB"/>
              </w:rPr>
              <w:t>Hoffert, M</w:t>
            </w:r>
            <w:r>
              <w:rPr>
                <w:rFonts w:ascii="Times New Roman" w:hAnsi="Times New Roman"/>
                <w:sz w:val="20"/>
                <w:lang w:val="en-GB"/>
              </w:rPr>
              <w:t>.</w:t>
            </w:r>
            <w:r w:rsidRPr="007E4946">
              <w:rPr>
                <w:rFonts w:ascii="Times New Roman" w:hAnsi="Times New Roman"/>
                <w:sz w:val="20"/>
                <w:lang w:val="en-GB"/>
              </w:rPr>
              <w:t>; Lazar</w:t>
            </w:r>
            <w:r>
              <w:rPr>
                <w:rFonts w:ascii="Times New Roman" w:hAnsi="Times New Roman"/>
                <w:sz w:val="20"/>
                <w:lang w:val="en-GB"/>
              </w:rPr>
              <w:t>, M.</w:t>
            </w:r>
            <w:r w:rsidRPr="007E4946">
              <w:rPr>
                <w:rFonts w:ascii="Times New Roman" w:eastAsia="Arial Unicode MS" w:hAnsi="Times New Roman" w:cs="Arial Unicode MS"/>
                <w:b/>
                <w:bCs/>
                <w:color w:val="000000"/>
                <w:sz w:val="20"/>
                <w:szCs w:val="20"/>
                <w:u w:color="000000"/>
                <w:bdr w:val="nil"/>
                <w:lang w:val="en-GB" w:eastAsia="ru-RU"/>
              </w:rPr>
              <w:t xml:space="preserve"> </w:t>
            </w:r>
          </w:p>
        </w:tc>
        <w:tc>
          <w:tcPr>
            <w:tcW w:w="0" w:type="auto"/>
          </w:tcPr>
          <w:p w14:paraId="02495B91" w14:textId="3B2060B6" w:rsidR="00BD5AEF" w:rsidRPr="00CA222C" w:rsidRDefault="00BD5AEF" w:rsidP="00E67782">
            <w:pPr>
              <w:spacing w:after="0" w:line="240" w:lineRule="auto"/>
              <w:rPr>
                <w:rFonts w:ascii="Times New Roman" w:hAnsi="Times New Roman"/>
                <w:sz w:val="20"/>
                <w:lang w:val="en-GB"/>
              </w:rPr>
            </w:pPr>
            <w:r w:rsidRPr="00CA222C">
              <w:rPr>
                <w:rFonts w:ascii="Times New Roman" w:hAnsi="Times New Roman"/>
                <w:i/>
                <w:sz w:val="20"/>
                <w:lang w:val="en-GB"/>
              </w:rPr>
              <w:t>Paradigmatic n-gram approach in studying linguistic standardization</w:t>
            </w:r>
            <w:r w:rsidRPr="00CA222C">
              <w:rPr>
                <w:rFonts w:ascii="Times New Roman" w:eastAsia="Arial Unicode MS" w:hAnsi="Times New Roman" w:cs="Arial Unicode MS"/>
                <w:b/>
                <w:i/>
                <w:color w:val="000000"/>
                <w:sz w:val="20"/>
                <w:szCs w:val="20"/>
                <w:u w:color="000000"/>
                <w:bdr w:val="nil"/>
                <w:lang w:val="en-US" w:eastAsia="ru-RU"/>
              </w:rPr>
              <w:t xml:space="preserve"> </w:t>
            </w:r>
            <w:r w:rsidRPr="00CA222C">
              <w:rPr>
                <w:rFonts w:ascii="Times New Roman" w:hAnsi="Times New Roman"/>
                <w:i/>
                <w:iCs/>
                <w:sz w:val="20"/>
                <w:szCs w:val="18"/>
                <w:lang w:val="en-US"/>
              </w:rPr>
              <w:t>n-grams</w:t>
            </w:r>
            <w:r w:rsidR="006D7350">
              <w:rPr>
                <w:rFonts w:ascii="Times New Roman" w:hAnsi="Times New Roman"/>
                <w:i/>
                <w:iCs/>
                <w:sz w:val="20"/>
                <w:szCs w:val="18"/>
                <w:lang w:val="en-US"/>
              </w:rPr>
              <w:t>.</w:t>
            </w:r>
          </w:p>
        </w:tc>
      </w:tr>
      <w:tr w:rsidR="00BD5AEF" w:rsidRPr="008626FA" w14:paraId="119E009F" w14:textId="77777777" w:rsidTr="00E67782">
        <w:tc>
          <w:tcPr>
            <w:tcW w:w="0" w:type="auto"/>
            <w:vMerge/>
          </w:tcPr>
          <w:p w14:paraId="6B683613" w14:textId="77777777" w:rsidR="00BD5AEF" w:rsidRPr="009C138B" w:rsidRDefault="00BD5AEF" w:rsidP="00E67782">
            <w:pPr>
              <w:spacing w:after="0" w:line="240" w:lineRule="auto"/>
              <w:rPr>
                <w:rFonts w:ascii="Times New Roman" w:hAnsi="Times New Roman"/>
                <w:sz w:val="20"/>
                <w:szCs w:val="20"/>
                <w:lang w:val="en-GB"/>
              </w:rPr>
            </w:pPr>
          </w:p>
        </w:tc>
        <w:tc>
          <w:tcPr>
            <w:tcW w:w="0" w:type="auto"/>
          </w:tcPr>
          <w:p w14:paraId="17EF5B3C" w14:textId="77777777" w:rsidR="00BD5AEF" w:rsidRPr="009C138B" w:rsidRDefault="00BD5AEF" w:rsidP="00E67782">
            <w:pPr>
              <w:spacing w:after="0" w:line="240" w:lineRule="auto"/>
              <w:rPr>
                <w:rFonts w:ascii="Times New Roman" w:hAnsi="Times New Roman"/>
                <w:b/>
                <w:sz w:val="20"/>
                <w:szCs w:val="20"/>
                <w:lang w:val="en-GB"/>
              </w:rPr>
            </w:pPr>
            <w:r w:rsidRPr="00CA222C">
              <w:rPr>
                <w:rFonts w:ascii="Times New Roman" w:hAnsi="Times New Roman"/>
                <w:sz w:val="20"/>
                <w:szCs w:val="24"/>
                <w:lang w:val="en-GB"/>
              </w:rPr>
              <w:t>Pilgun, M.</w:t>
            </w:r>
          </w:p>
        </w:tc>
        <w:tc>
          <w:tcPr>
            <w:tcW w:w="0" w:type="auto"/>
          </w:tcPr>
          <w:p w14:paraId="548BC8AA" w14:textId="734D34E8" w:rsidR="00BD5AEF" w:rsidRPr="009C138B" w:rsidRDefault="00BD5AEF" w:rsidP="00E67782">
            <w:pPr>
              <w:spacing w:after="0" w:line="240" w:lineRule="auto"/>
              <w:rPr>
                <w:rFonts w:ascii="Times New Roman" w:hAnsi="Times New Roman"/>
                <w:b/>
                <w:sz w:val="20"/>
                <w:szCs w:val="20"/>
                <w:lang w:val="en-GB"/>
              </w:rPr>
            </w:pPr>
            <w:r w:rsidRPr="00CA222C">
              <w:rPr>
                <w:rFonts w:ascii="Times New Roman" w:hAnsi="Times New Roman"/>
                <w:i/>
                <w:sz w:val="20"/>
                <w:szCs w:val="24"/>
                <w:lang w:val="fr-FR"/>
              </w:rPr>
              <w:t xml:space="preserve">uantitative text analysis: </w:t>
            </w:r>
            <w:r w:rsidRPr="00CA222C">
              <w:rPr>
                <w:rFonts w:ascii="Times New Roman" w:hAnsi="Times New Roman"/>
                <w:i/>
                <w:sz w:val="20"/>
                <w:lang w:val="fr-FR"/>
              </w:rPr>
              <w:t xml:space="preserve"> </w:t>
            </w:r>
            <w:r w:rsidRPr="00CA222C">
              <w:rPr>
                <w:rFonts w:ascii="Times New Roman" w:hAnsi="Times New Roman"/>
                <w:i/>
                <w:sz w:val="20"/>
                <w:szCs w:val="24"/>
                <w:lang w:val="fr-FR"/>
              </w:rPr>
              <w:t>interpretation of results</w:t>
            </w:r>
            <w:r w:rsidR="006D7350">
              <w:rPr>
                <w:rFonts w:ascii="Times New Roman" w:hAnsi="Times New Roman"/>
                <w:i/>
                <w:sz w:val="20"/>
                <w:szCs w:val="24"/>
                <w:lang w:val="fr-FR"/>
              </w:rPr>
              <w:t>.</w:t>
            </w:r>
          </w:p>
        </w:tc>
      </w:tr>
    </w:tbl>
    <w:p w14:paraId="758A8596" w14:textId="77777777" w:rsidR="00BD5AEF" w:rsidRPr="00146F7F" w:rsidRDefault="00BD5AEF" w:rsidP="00BD5AEF">
      <w:pPr>
        <w:rPr>
          <w:rFonts w:ascii="Times New Roman" w:hAnsi="Times New Roman"/>
          <w:b/>
          <w:sz w:val="20"/>
          <w:szCs w:val="20"/>
          <w:lang w:val="en-GB"/>
        </w:rPr>
      </w:pPr>
    </w:p>
    <w:p w14:paraId="5E33C3AD" w14:textId="77777777" w:rsidR="00BD5AEF" w:rsidRPr="00297672" w:rsidRDefault="00BD5AEF" w:rsidP="00BD5AEF">
      <w:pPr>
        <w:spacing w:after="0"/>
        <w:rPr>
          <w:rFonts w:ascii="Times New Roman" w:hAnsi="Times New Roman"/>
          <w:b/>
          <w:sz w:val="20"/>
          <w:lang w:val="en-GB"/>
        </w:rPr>
      </w:pPr>
      <w:r w:rsidRPr="0066643B">
        <w:rPr>
          <w:rFonts w:ascii="Times New Roman" w:hAnsi="Times New Roman"/>
          <w:sz w:val="20"/>
          <w:szCs w:val="24"/>
          <w:lang w:val="en-GB"/>
        </w:rPr>
        <w:t xml:space="preserve"> </w:t>
      </w:r>
    </w:p>
    <w:p w14:paraId="02E6AB2E" w14:textId="77777777" w:rsidR="00BD5AEF" w:rsidRPr="008830B4" w:rsidRDefault="00BD5AEF" w:rsidP="00BD5AEF">
      <w:pPr>
        <w:jc w:val="center"/>
        <w:rPr>
          <w:rFonts w:ascii="Times New Roman" w:hAnsi="Times New Roman"/>
          <w:b/>
          <w:sz w:val="28"/>
          <w:lang w:val="fr-FR"/>
        </w:rPr>
      </w:pPr>
      <w:r w:rsidRPr="008830B4">
        <w:rPr>
          <w:rFonts w:ascii="Times New Roman" w:hAnsi="Times New Roman"/>
          <w:b/>
          <w:sz w:val="28"/>
          <w:lang w:val="fr-FR"/>
        </w:rPr>
        <w:t>Section D – Digital Archives, Data</w:t>
      </w:r>
      <w:r>
        <w:rPr>
          <w:rFonts w:ascii="Times New Roman" w:hAnsi="Times New Roman"/>
          <w:b/>
          <w:sz w:val="28"/>
          <w:lang w:val="fr-FR"/>
        </w:rPr>
        <w:t xml:space="preserve"> </w:t>
      </w:r>
      <w:r w:rsidRPr="008830B4">
        <w:rPr>
          <w:rFonts w:ascii="Times New Roman" w:hAnsi="Times New Roman"/>
          <w:b/>
          <w:sz w:val="28"/>
          <w:lang w:val="fr-FR"/>
        </w:rPr>
        <w:t xml:space="preserve">bases, </w:t>
      </w:r>
      <w:r>
        <w:rPr>
          <w:rFonts w:ascii="Times New Roman" w:hAnsi="Times New Roman"/>
          <w:b/>
          <w:sz w:val="28"/>
          <w:lang w:val="fr-FR"/>
        </w:rPr>
        <w:t xml:space="preserve">and Information </w:t>
      </w:r>
      <w:r w:rsidRPr="009E0D83">
        <w:rPr>
          <w:rFonts w:ascii="Times New Roman" w:hAnsi="Times New Roman"/>
          <w:b/>
          <w:sz w:val="28"/>
          <w:lang w:val="en-GB"/>
        </w:rPr>
        <w:t>Visualization</w:t>
      </w:r>
    </w:p>
    <w:tbl>
      <w:tblPr>
        <w:tblStyle w:val="Tabellenraster"/>
        <w:tblW w:w="0" w:type="auto"/>
        <w:tblLook w:val="04A0" w:firstRow="1" w:lastRow="0" w:firstColumn="1" w:lastColumn="0" w:noHBand="0" w:noVBand="1"/>
      </w:tblPr>
      <w:tblGrid>
        <w:gridCol w:w="2209"/>
        <w:gridCol w:w="2732"/>
        <w:gridCol w:w="9562"/>
      </w:tblGrid>
      <w:tr w:rsidR="00BD5AEF" w:rsidRPr="00711DA5" w14:paraId="19984B8B" w14:textId="77777777" w:rsidTr="00E67782">
        <w:tc>
          <w:tcPr>
            <w:tcW w:w="0" w:type="auto"/>
            <w:gridSpan w:val="3"/>
            <w:vAlign w:val="center"/>
          </w:tcPr>
          <w:p w14:paraId="7E83648E" w14:textId="77777777" w:rsidR="00D45CE6" w:rsidRDefault="00D45CE6" w:rsidP="00E67782">
            <w:pPr>
              <w:spacing w:after="0" w:line="240" w:lineRule="auto"/>
              <w:jc w:val="center"/>
              <w:rPr>
                <w:rFonts w:ascii="Times New Roman" w:hAnsi="Times New Roman"/>
                <w:b/>
                <w:sz w:val="20"/>
                <w:szCs w:val="24"/>
                <w:lang w:val="en-GB"/>
              </w:rPr>
            </w:pPr>
          </w:p>
          <w:p w14:paraId="6641A354" w14:textId="77777777" w:rsidR="00BD5AEF" w:rsidRPr="00711DA5" w:rsidRDefault="00BD5AEF" w:rsidP="00E67782">
            <w:pPr>
              <w:spacing w:after="0" w:line="240" w:lineRule="auto"/>
              <w:jc w:val="center"/>
              <w:rPr>
                <w:rFonts w:ascii="Times New Roman" w:hAnsi="Times New Roman"/>
                <w:b/>
                <w:sz w:val="20"/>
                <w:szCs w:val="24"/>
                <w:lang w:val="en-GB"/>
              </w:rPr>
            </w:pPr>
            <w:r w:rsidRPr="00711DA5">
              <w:rPr>
                <w:rFonts w:ascii="Times New Roman" w:hAnsi="Times New Roman"/>
                <w:b/>
                <w:sz w:val="20"/>
                <w:szCs w:val="24"/>
                <w:lang w:val="en-GB"/>
              </w:rPr>
              <w:t>Friday, Sept. 14</w:t>
            </w:r>
          </w:p>
          <w:p w14:paraId="7F23C061" w14:textId="77777777" w:rsidR="00BD5AEF" w:rsidRPr="00711DA5" w:rsidRDefault="00BD5AEF" w:rsidP="00E67782">
            <w:pPr>
              <w:spacing w:after="0" w:line="240" w:lineRule="auto"/>
              <w:jc w:val="center"/>
              <w:rPr>
                <w:rFonts w:ascii="Times New Roman" w:hAnsi="Times New Roman"/>
                <w:b/>
                <w:sz w:val="20"/>
                <w:szCs w:val="24"/>
                <w:lang w:val="en-GB"/>
              </w:rPr>
            </w:pPr>
          </w:p>
        </w:tc>
      </w:tr>
      <w:tr w:rsidR="00BD5AEF" w:rsidRPr="008626FA" w14:paraId="183227D2" w14:textId="77777777" w:rsidTr="00E67782">
        <w:tc>
          <w:tcPr>
            <w:tcW w:w="0" w:type="auto"/>
            <w:vMerge w:val="restart"/>
          </w:tcPr>
          <w:p w14:paraId="0296C22E" w14:textId="77777777" w:rsidR="00BD5AEF" w:rsidRPr="00711DA5" w:rsidRDefault="00BD5AEF" w:rsidP="00E67782">
            <w:pPr>
              <w:spacing w:after="0" w:line="240" w:lineRule="auto"/>
              <w:rPr>
                <w:rFonts w:ascii="Times New Roman" w:hAnsi="Times New Roman"/>
                <w:sz w:val="20"/>
                <w:szCs w:val="24"/>
                <w:lang w:val="en-GB"/>
              </w:rPr>
            </w:pPr>
            <w:r w:rsidRPr="00711DA5">
              <w:rPr>
                <w:rFonts w:ascii="Times New Roman" w:hAnsi="Times New Roman"/>
                <w:sz w:val="20"/>
                <w:szCs w:val="24"/>
                <w:lang w:val="en-GB"/>
              </w:rPr>
              <w:lastRenderedPageBreak/>
              <w:t>1</w:t>
            </w:r>
            <w:r w:rsidRPr="00711DA5">
              <w:rPr>
                <w:rFonts w:ascii="Times New Roman" w:hAnsi="Times New Roman"/>
                <w:sz w:val="20"/>
                <w:szCs w:val="24"/>
                <w:vertAlign w:val="superscript"/>
                <w:lang w:val="en-GB"/>
              </w:rPr>
              <w:t>st</w:t>
            </w:r>
            <w:r w:rsidRPr="00711DA5">
              <w:rPr>
                <w:rFonts w:ascii="Times New Roman" w:hAnsi="Times New Roman"/>
                <w:sz w:val="20"/>
                <w:szCs w:val="24"/>
                <w:lang w:val="en-GB"/>
              </w:rPr>
              <w:t xml:space="preserve"> afternoon session</w:t>
            </w:r>
          </w:p>
          <w:p w14:paraId="6CA41867" w14:textId="77777777" w:rsidR="00BD5AEF" w:rsidRDefault="00BD5AEF" w:rsidP="00E67782">
            <w:pPr>
              <w:spacing w:after="0" w:line="240" w:lineRule="auto"/>
              <w:rPr>
                <w:rFonts w:ascii="Times New Roman" w:hAnsi="Times New Roman"/>
                <w:b/>
                <w:caps/>
                <w:sz w:val="20"/>
                <w:lang w:val="en-GB"/>
              </w:rPr>
            </w:pPr>
            <w:r w:rsidRPr="00711DA5">
              <w:rPr>
                <w:rFonts w:ascii="Times New Roman" w:hAnsi="Times New Roman"/>
                <w:sz w:val="20"/>
                <w:szCs w:val="24"/>
                <w:lang w:val="en-GB"/>
              </w:rPr>
              <w:t>(14:00 - 15:30)</w:t>
            </w:r>
          </w:p>
          <w:p w14:paraId="6E492260" w14:textId="77777777" w:rsidR="00BD5AEF" w:rsidRPr="00E1317F" w:rsidRDefault="00BD5AEF" w:rsidP="00E67782">
            <w:pPr>
              <w:spacing w:after="0" w:line="240" w:lineRule="auto"/>
              <w:rPr>
                <w:rFonts w:ascii="Times New Roman" w:hAnsi="Times New Roman"/>
                <w:b/>
                <w:caps/>
                <w:sz w:val="20"/>
                <w:lang w:val="en-GB"/>
              </w:rPr>
            </w:pPr>
            <w:r w:rsidRPr="00C858AB">
              <w:rPr>
                <w:rFonts w:ascii="Times New Roman" w:hAnsi="Times New Roman"/>
                <w:b/>
                <w:caps/>
                <w:sz w:val="20"/>
                <w:lang w:val="en-GB"/>
              </w:rPr>
              <w:t>Databases</w:t>
            </w:r>
            <w:r>
              <w:rPr>
                <w:rFonts w:ascii="Times New Roman" w:hAnsi="Times New Roman"/>
                <w:b/>
                <w:caps/>
                <w:sz w:val="20"/>
                <w:lang w:val="en-GB"/>
              </w:rPr>
              <w:t xml:space="preserve"> I</w:t>
            </w:r>
          </w:p>
        </w:tc>
        <w:tc>
          <w:tcPr>
            <w:tcW w:w="0" w:type="auto"/>
          </w:tcPr>
          <w:p w14:paraId="06B8B07E" w14:textId="77777777" w:rsidR="00BD5AEF" w:rsidRPr="00E1317F" w:rsidRDefault="00BD5AEF" w:rsidP="00E67782">
            <w:pPr>
              <w:spacing w:after="0" w:line="240" w:lineRule="auto"/>
              <w:rPr>
                <w:rFonts w:ascii="Times New Roman" w:hAnsi="Times New Roman"/>
                <w:b/>
                <w:caps/>
                <w:sz w:val="20"/>
                <w:lang w:val="en-GB"/>
              </w:rPr>
            </w:pPr>
            <w:r w:rsidRPr="002C3B7A">
              <w:rPr>
                <w:rFonts w:ascii="Times New Roman" w:hAnsi="Times New Roman"/>
                <w:sz w:val="20"/>
                <w:lang w:val="en-GB"/>
              </w:rPr>
              <w:t>Pilát Št</w:t>
            </w:r>
            <w:r>
              <w:rPr>
                <w:rFonts w:ascii="Times New Roman" w:hAnsi="Times New Roman"/>
                <w:sz w:val="20"/>
                <w:lang w:val="en-GB"/>
              </w:rPr>
              <w:t>.</w:t>
            </w:r>
            <w:r w:rsidRPr="002C3B7A">
              <w:rPr>
                <w:rFonts w:ascii="Times New Roman" w:hAnsi="Times New Roman"/>
                <w:sz w:val="20"/>
                <w:lang w:val="en-GB"/>
              </w:rPr>
              <w:t>; Knoll</w:t>
            </w:r>
            <w:r>
              <w:rPr>
                <w:rFonts w:ascii="Times New Roman" w:hAnsi="Times New Roman"/>
                <w:sz w:val="20"/>
                <w:lang w:val="en-GB"/>
              </w:rPr>
              <w:t>, V.</w:t>
            </w:r>
            <w:r w:rsidRPr="002C3B7A">
              <w:rPr>
                <w:rFonts w:ascii="Times New Roman" w:hAnsi="Times New Roman"/>
                <w:sz w:val="20"/>
                <w:lang w:val="en-GB"/>
              </w:rPr>
              <w:t xml:space="preserve"> </w:t>
            </w:r>
          </w:p>
        </w:tc>
        <w:tc>
          <w:tcPr>
            <w:tcW w:w="0" w:type="auto"/>
          </w:tcPr>
          <w:p w14:paraId="76578FBC" w14:textId="77777777" w:rsidR="00BD5AEF" w:rsidRPr="00711DA5" w:rsidRDefault="00BD5AEF" w:rsidP="00E67782">
            <w:pPr>
              <w:spacing w:after="0" w:line="240" w:lineRule="auto"/>
              <w:rPr>
                <w:rFonts w:ascii="Times New Roman" w:hAnsi="Times New Roman"/>
                <w:b/>
                <w:sz w:val="20"/>
                <w:szCs w:val="24"/>
                <w:lang w:val="en-GB"/>
              </w:rPr>
            </w:pPr>
            <w:r w:rsidRPr="00765BCE">
              <w:rPr>
                <w:rFonts w:ascii="Times New Roman" w:hAnsi="Times New Roman"/>
                <w:i/>
                <w:sz w:val="20"/>
                <w:lang w:val="en-GB"/>
              </w:rPr>
              <w:t>GORAZD: An Old Church Slavonic Digital Hub</w:t>
            </w:r>
            <w:r w:rsidR="0034492C">
              <w:rPr>
                <w:rFonts w:ascii="Times New Roman" w:hAnsi="Times New Roman"/>
                <w:i/>
                <w:sz w:val="20"/>
                <w:lang w:val="en-GB"/>
              </w:rPr>
              <w:t>.</w:t>
            </w:r>
          </w:p>
        </w:tc>
      </w:tr>
      <w:tr w:rsidR="00BD5AEF" w:rsidRPr="008626FA" w14:paraId="22428890" w14:textId="77777777" w:rsidTr="00E67782">
        <w:tc>
          <w:tcPr>
            <w:tcW w:w="0" w:type="auto"/>
            <w:vMerge/>
          </w:tcPr>
          <w:p w14:paraId="572E54F7" w14:textId="77777777" w:rsidR="00BD5AEF" w:rsidRPr="00711DA5" w:rsidRDefault="00BD5AEF" w:rsidP="00E67782">
            <w:pPr>
              <w:spacing w:after="0" w:line="240" w:lineRule="auto"/>
              <w:rPr>
                <w:rFonts w:ascii="Times New Roman" w:hAnsi="Times New Roman"/>
                <w:sz w:val="20"/>
                <w:szCs w:val="24"/>
                <w:lang w:val="en-GB"/>
              </w:rPr>
            </w:pPr>
          </w:p>
        </w:tc>
        <w:tc>
          <w:tcPr>
            <w:tcW w:w="0" w:type="auto"/>
          </w:tcPr>
          <w:p w14:paraId="277E71FB" w14:textId="77777777" w:rsidR="00BD5AEF" w:rsidRPr="00711DA5" w:rsidRDefault="00BD5AEF" w:rsidP="00E67782">
            <w:pPr>
              <w:spacing w:after="0" w:line="240" w:lineRule="auto"/>
              <w:rPr>
                <w:rFonts w:ascii="Times New Roman" w:hAnsi="Times New Roman"/>
                <w:b/>
                <w:sz w:val="20"/>
                <w:szCs w:val="24"/>
                <w:lang w:val="en-GB"/>
              </w:rPr>
            </w:pPr>
            <w:r w:rsidRPr="002C3B7A">
              <w:rPr>
                <w:rFonts w:ascii="Times New Roman" w:hAnsi="Times New Roman"/>
                <w:sz w:val="20"/>
                <w:szCs w:val="24"/>
                <w:shd w:val="clear" w:color="auto" w:fill="FFFFFF"/>
                <w:lang w:val="en-US"/>
              </w:rPr>
              <w:t>Totomanova, A</w:t>
            </w:r>
            <w:r>
              <w:rPr>
                <w:rFonts w:ascii="Times New Roman" w:hAnsi="Times New Roman"/>
                <w:sz w:val="20"/>
                <w:szCs w:val="24"/>
                <w:shd w:val="clear" w:color="auto" w:fill="FFFFFF"/>
                <w:lang w:val="en-US"/>
              </w:rPr>
              <w:t>.</w:t>
            </w:r>
            <w:r w:rsidRPr="002C3B7A">
              <w:rPr>
                <w:rFonts w:ascii="Times New Roman" w:hAnsi="Times New Roman"/>
                <w:sz w:val="20"/>
                <w:szCs w:val="24"/>
                <w:shd w:val="clear" w:color="auto" w:fill="FFFFFF"/>
                <w:lang w:val="en-US"/>
              </w:rPr>
              <w:t>-M</w:t>
            </w:r>
            <w:r>
              <w:rPr>
                <w:rFonts w:ascii="Times New Roman" w:hAnsi="Times New Roman"/>
                <w:sz w:val="20"/>
                <w:szCs w:val="24"/>
                <w:shd w:val="clear" w:color="auto" w:fill="FFFFFF"/>
                <w:lang w:val="en-US"/>
              </w:rPr>
              <w:t>.</w:t>
            </w:r>
            <w:r w:rsidRPr="002C3B7A">
              <w:rPr>
                <w:rFonts w:ascii="Times New Roman" w:hAnsi="Times New Roman"/>
                <w:sz w:val="20"/>
                <w:szCs w:val="24"/>
                <w:shd w:val="clear" w:color="auto" w:fill="FFFFFF"/>
                <w:lang w:val="en-US"/>
              </w:rPr>
              <w:t xml:space="preserve">  </w:t>
            </w:r>
          </w:p>
        </w:tc>
        <w:tc>
          <w:tcPr>
            <w:tcW w:w="0" w:type="auto"/>
          </w:tcPr>
          <w:p w14:paraId="38E77364" w14:textId="77777777" w:rsidR="00BD5AEF" w:rsidRPr="00E1317F" w:rsidRDefault="00BD5AEF" w:rsidP="00E67782">
            <w:pPr>
              <w:spacing w:after="0" w:line="240" w:lineRule="auto"/>
              <w:rPr>
                <w:rFonts w:ascii="Times New Roman" w:hAnsi="Times New Roman"/>
                <w:sz w:val="20"/>
                <w:lang w:val="en-GB"/>
              </w:rPr>
            </w:pPr>
            <w:r w:rsidRPr="00765BCE">
              <w:rPr>
                <w:rFonts w:ascii="Times New Roman" w:hAnsi="Times New Roman"/>
                <w:i/>
                <w:sz w:val="20"/>
                <w:szCs w:val="24"/>
                <w:shd w:val="clear" w:color="auto" w:fill="FFFFFF"/>
                <w:lang w:val="en-US"/>
              </w:rPr>
              <w:t>Digital Resources and Historical Lexicography</w:t>
            </w:r>
            <w:r w:rsidR="0034492C">
              <w:rPr>
                <w:rFonts w:ascii="Times New Roman" w:hAnsi="Times New Roman"/>
                <w:i/>
                <w:sz w:val="20"/>
                <w:szCs w:val="24"/>
                <w:shd w:val="clear" w:color="auto" w:fill="FFFFFF"/>
                <w:lang w:val="en-US"/>
              </w:rPr>
              <w:t>.</w:t>
            </w:r>
          </w:p>
        </w:tc>
      </w:tr>
      <w:tr w:rsidR="00BD5AEF" w:rsidRPr="008626FA" w14:paraId="555FFE53" w14:textId="77777777" w:rsidTr="00E67782">
        <w:tc>
          <w:tcPr>
            <w:tcW w:w="0" w:type="auto"/>
            <w:vMerge/>
          </w:tcPr>
          <w:p w14:paraId="6D7DCFDB" w14:textId="77777777" w:rsidR="00BD5AEF" w:rsidRPr="00711DA5" w:rsidRDefault="00BD5AEF" w:rsidP="00E67782">
            <w:pPr>
              <w:spacing w:after="0" w:line="240" w:lineRule="auto"/>
              <w:rPr>
                <w:rFonts w:ascii="Times New Roman" w:hAnsi="Times New Roman"/>
                <w:sz w:val="20"/>
                <w:szCs w:val="24"/>
                <w:lang w:val="en-GB"/>
              </w:rPr>
            </w:pPr>
          </w:p>
        </w:tc>
        <w:tc>
          <w:tcPr>
            <w:tcW w:w="0" w:type="auto"/>
          </w:tcPr>
          <w:p w14:paraId="0E9BF2B5" w14:textId="77777777" w:rsidR="00BD5AEF" w:rsidRPr="00711DA5" w:rsidRDefault="00BD5AEF" w:rsidP="00E67782">
            <w:pPr>
              <w:spacing w:after="0" w:line="240" w:lineRule="auto"/>
              <w:rPr>
                <w:rFonts w:ascii="Times New Roman" w:hAnsi="Times New Roman"/>
                <w:b/>
                <w:sz w:val="20"/>
                <w:szCs w:val="24"/>
                <w:lang w:val="en-GB"/>
              </w:rPr>
            </w:pPr>
            <w:r w:rsidRPr="002C3B7A">
              <w:rPr>
                <w:rFonts w:ascii="Times New Roman" w:hAnsi="Times New Roman"/>
                <w:sz w:val="20"/>
                <w:lang w:val="en-US"/>
              </w:rPr>
              <w:t xml:space="preserve">Zlivko, S.  </w:t>
            </w:r>
          </w:p>
        </w:tc>
        <w:tc>
          <w:tcPr>
            <w:tcW w:w="0" w:type="auto"/>
          </w:tcPr>
          <w:p w14:paraId="0FBABDD5" w14:textId="77777777" w:rsidR="00BD5AEF" w:rsidRDefault="00BD5AEF" w:rsidP="00E67782">
            <w:pPr>
              <w:spacing w:after="0" w:line="240" w:lineRule="auto"/>
              <w:rPr>
                <w:rFonts w:ascii="Times New Roman" w:eastAsiaTheme="minorHAnsi" w:hAnsi="Times New Roman"/>
                <w:i/>
                <w:color w:val="222222"/>
                <w:sz w:val="20"/>
                <w:szCs w:val="27"/>
                <w:lang w:val="en-GB"/>
              </w:rPr>
            </w:pPr>
            <w:r w:rsidRPr="00765BCE">
              <w:rPr>
                <w:rFonts w:ascii="Times New Roman" w:eastAsiaTheme="minorHAnsi" w:hAnsi="Times New Roman"/>
                <w:i/>
                <w:color w:val="222222"/>
                <w:sz w:val="20"/>
                <w:szCs w:val="27"/>
                <w:highlight w:val="white"/>
                <w:lang w:val="en-GB"/>
              </w:rPr>
              <w:t>On the results of compiling the electronic dictionary of M.V. Lomonosov’s linguistic terminology</w:t>
            </w:r>
            <w:r w:rsidR="0034492C">
              <w:rPr>
                <w:rFonts w:ascii="Times New Roman" w:eastAsiaTheme="minorHAnsi" w:hAnsi="Times New Roman"/>
                <w:i/>
                <w:color w:val="222222"/>
                <w:sz w:val="20"/>
                <w:szCs w:val="27"/>
                <w:lang w:val="en-GB"/>
              </w:rPr>
              <w:t>.</w:t>
            </w:r>
          </w:p>
          <w:p w14:paraId="0A115113" w14:textId="77777777" w:rsidR="00BD5AEF" w:rsidRPr="00711DA5" w:rsidRDefault="00BD5AEF" w:rsidP="00E67782">
            <w:pPr>
              <w:spacing w:after="0" w:line="240" w:lineRule="auto"/>
              <w:rPr>
                <w:rFonts w:ascii="Times New Roman" w:hAnsi="Times New Roman"/>
                <w:b/>
                <w:sz w:val="20"/>
                <w:szCs w:val="24"/>
                <w:lang w:val="en-GB"/>
              </w:rPr>
            </w:pPr>
          </w:p>
        </w:tc>
      </w:tr>
      <w:tr w:rsidR="00BD5AEF" w:rsidRPr="008626FA" w14:paraId="13929CC9" w14:textId="77777777" w:rsidTr="00E67782">
        <w:tc>
          <w:tcPr>
            <w:tcW w:w="0" w:type="auto"/>
            <w:vMerge w:val="restart"/>
          </w:tcPr>
          <w:p w14:paraId="5EAC8760" w14:textId="77777777" w:rsidR="00BD5AEF" w:rsidRPr="00711DA5" w:rsidRDefault="00BD5AEF" w:rsidP="00E67782">
            <w:pPr>
              <w:spacing w:after="0" w:line="240" w:lineRule="auto"/>
              <w:rPr>
                <w:rFonts w:ascii="Times New Roman" w:hAnsi="Times New Roman"/>
                <w:sz w:val="20"/>
                <w:szCs w:val="24"/>
                <w:lang w:val="en-GB"/>
              </w:rPr>
            </w:pPr>
            <w:r w:rsidRPr="00711DA5">
              <w:rPr>
                <w:rFonts w:ascii="Times New Roman" w:hAnsi="Times New Roman"/>
                <w:sz w:val="20"/>
                <w:szCs w:val="24"/>
                <w:lang w:val="en-GB"/>
              </w:rPr>
              <w:t>2</w:t>
            </w:r>
            <w:r w:rsidRPr="00711DA5">
              <w:rPr>
                <w:rFonts w:ascii="Times New Roman" w:hAnsi="Times New Roman"/>
                <w:sz w:val="20"/>
                <w:szCs w:val="24"/>
                <w:vertAlign w:val="superscript"/>
                <w:lang w:val="en-GB"/>
              </w:rPr>
              <w:t>nd</w:t>
            </w:r>
            <w:r w:rsidRPr="00711DA5">
              <w:rPr>
                <w:rFonts w:ascii="Times New Roman" w:hAnsi="Times New Roman"/>
                <w:sz w:val="20"/>
                <w:szCs w:val="24"/>
                <w:lang w:val="en-GB"/>
              </w:rPr>
              <w:t xml:space="preserve"> afternoon session</w:t>
            </w:r>
          </w:p>
          <w:p w14:paraId="1BD243D2" w14:textId="77777777" w:rsidR="00BD5AEF" w:rsidRDefault="00BD5AEF" w:rsidP="00E67782">
            <w:pPr>
              <w:spacing w:after="0" w:line="240" w:lineRule="auto"/>
              <w:rPr>
                <w:rFonts w:ascii="Times New Roman" w:hAnsi="Times New Roman"/>
                <w:b/>
                <w:caps/>
                <w:sz w:val="20"/>
                <w:lang w:val="en-GB"/>
              </w:rPr>
            </w:pPr>
            <w:r w:rsidRPr="00711DA5">
              <w:rPr>
                <w:rFonts w:ascii="Times New Roman" w:hAnsi="Times New Roman"/>
                <w:sz w:val="20"/>
                <w:szCs w:val="24"/>
                <w:lang w:val="en-GB"/>
              </w:rPr>
              <w:t>(16:00 - 17:30)</w:t>
            </w:r>
          </w:p>
          <w:p w14:paraId="6C808FE0" w14:textId="77777777" w:rsidR="00BD5AEF" w:rsidRPr="00A10457" w:rsidRDefault="00BD5AEF" w:rsidP="00E67782">
            <w:pPr>
              <w:spacing w:after="0" w:line="240" w:lineRule="auto"/>
              <w:rPr>
                <w:rFonts w:ascii="Times New Roman" w:hAnsi="Times New Roman"/>
                <w:b/>
                <w:caps/>
                <w:sz w:val="20"/>
                <w:lang w:val="en-GB"/>
              </w:rPr>
            </w:pPr>
            <w:r w:rsidRPr="00C858AB">
              <w:rPr>
                <w:rFonts w:ascii="Times New Roman" w:hAnsi="Times New Roman"/>
                <w:b/>
                <w:caps/>
                <w:sz w:val="20"/>
                <w:lang w:val="en-GB"/>
              </w:rPr>
              <w:t>Databases</w:t>
            </w:r>
            <w:r>
              <w:rPr>
                <w:rFonts w:ascii="Times New Roman" w:hAnsi="Times New Roman"/>
                <w:b/>
                <w:caps/>
                <w:sz w:val="20"/>
                <w:lang w:val="en-GB"/>
              </w:rPr>
              <w:t xml:space="preserve"> II</w:t>
            </w:r>
          </w:p>
        </w:tc>
        <w:tc>
          <w:tcPr>
            <w:tcW w:w="0" w:type="auto"/>
          </w:tcPr>
          <w:p w14:paraId="1B1C743F" w14:textId="77777777" w:rsidR="00BD5AEF" w:rsidRPr="00C85EDE" w:rsidRDefault="00BD5AEF" w:rsidP="00E67782">
            <w:pPr>
              <w:spacing w:after="0" w:line="240" w:lineRule="auto"/>
              <w:rPr>
                <w:rFonts w:ascii="Times New Roman" w:hAnsi="Times New Roman"/>
                <w:sz w:val="20"/>
                <w:lang w:val="en-US"/>
              </w:rPr>
            </w:pPr>
            <w:r>
              <w:rPr>
                <w:rFonts w:ascii="Times New Roman" w:eastAsia="Times New Roman" w:hAnsi="Times New Roman"/>
                <w:iCs/>
                <w:color w:val="000000"/>
                <w:sz w:val="20"/>
                <w:szCs w:val="24"/>
                <w:lang w:val="en-US"/>
              </w:rPr>
              <w:t>Vernyaeva, R.</w:t>
            </w:r>
            <w:r w:rsidRPr="002C3B7A">
              <w:rPr>
                <w:rFonts w:ascii="Times New Roman" w:eastAsia="Times New Roman" w:hAnsi="Times New Roman"/>
                <w:iCs/>
                <w:color w:val="000000"/>
                <w:sz w:val="20"/>
                <w:szCs w:val="24"/>
                <w:lang w:val="en-US"/>
              </w:rPr>
              <w:t>; Zhdanova</w:t>
            </w:r>
            <w:r>
              <w:rPr>
                <w:rFonts w:ascii="Times New Roman" w:eastAsia="Times New Roman" w:hAnsi="Times New Roman"/>
                <w:iCs/>
                <w:color w:val="000000"/>
                <w:sz w:val="20"/>
                <w:szCs w:val="24"/>
                <w:lang w:val="en-US"/>
              </w:rPr>
              <w:t>, E.</w:t>
            </w:r>
            <w:r w:rsidRPr="002C3B7A">
              <w:rPr>
                <w:rFonts w:ascii="Times New Roman" w:eastAsia="Times New Roman" w:hAnsi="Times New Roman"/>
                <w:color w:val="000000"/>
                <w:sz w:val="20"/>
                <w:szCs w:val="24"/>
                <w:lang w:val="en-US"/>
              </w:rPr>
              <w:t xml:space="preserve"> </w:t>
            </w:r>
          </w:p>
        </w:tc>
        <w:tc>
          <w:tcPr>
            <w:tcW w:w="0" w:type="auto"/>
          </w:tcPr>
          <w:p w14:paraId="2DA44FB5" w14:textId="77777777" w:rsidR="00BD5AEF" w:rsidRPr="00711DA5" w:rsidRDefault="00BD5AEF" w:rsidP="00E67782">
            <w:pPr>
              <w:spacing w:after="0" w:line="240" w:lineRule="auto"/>
              <w:rPr>
                <w:rFonts w:ascii="Times New Roman" w:hAnsi="Times New Roman"/>
                <w:b/>
                <w:sz w:val="20"/>
                <w:szCs w:val="24"/>
                <w:lang w:val="en-GB"/>
              </w:rPr>
            </w:pPr>
            <w:r w:rsidRPr="00765BCE">
              <w:rPr>
                <w:rFonts w:ascii="Times New Roman" w:hAnsi="Times New Roman"/>
                <w:i/>
                <w:sz w:val="20"/>
                <w:szCs w:val="24"/>
                <w:lang w:val="en-US"/>
              </w:rPr>
              <w:t>The corpus of Russian dialects of the Republic of Udmurtia: presentation of the a multimedia  material</w:t>
            </w:r>
            <w:r w:rsidR="0034492C">
              <w:rPr>
                <w:rFonts w:ascii="Times New Roman" w:hAnsi="Times New Roman"/>
                <w:i/>
                <w:sz w:val="20"/>
                <w:szCs w:val="24"/>
                <w:lang w:val="en-US"/>
              </w:rPr>
              <w:t>.</w:t>
            </w:r>
            <w:r w:rsidRPr="00765BCE">
              <w:rPr>
                <w:rFonts w:ascii="Times New Roman" w:hAnsi="Times New Roman"/>
                <w:i/>
                <w:sz w:val="20"/>
                <w:lang w:val="en-US"/>
              </w:rPr>
              <w:t xml:space="preserve"> </w:t>
            </w:r>
          </w:p>
        </w:tc>
      </w:tr>
      <w:tr w:rsidR="00BD5AEF" w:rsidRPr="008626FA" w14:paraId="46F89BAD" w14:textId="77777777" w:rsidTr="00E67782">
        <w:tc>
          <w:tcPr>
            <w:tcW w:w="0" w:type="auto"/>
            <w:vMerge/>
          </w:tcPr>
          <w:p w14:paraId="7A95902D" w14:textId="77777777" w:rsidR="00BD5AEF" w:rsidRPr="00711DA5" w:rsidRDefault="00BD5AEF" w:rsidP="00E67782">
            <w:pPr>
              <w:spacing w:after="0" w:line="240" w:lineRule="auto"/>
              <w:rPr>
                <w:rFonts w:ascii="Times New Roman" w:hAnsi="Times New Roman"/>
                <w:sz w:val="20"/>
                <w:szCs w:val="24"/>
                <w:lang w:val="en-GB"/>
              </w:rPr>
            </w:pPr>
          </w:p>
        </w:tc>
        <w:tc>
          <w:tcPr>
            <w:tcW w:w="0" w:type="auto"/>
          </w:tcPr>
          <w:p w14:paraId="56C90149" w14:textId="77777777" w:rsidR="00BD5AEF" w:rsidRPr="00711DA5" w:rsidRDefault="00BD5AEF" w:rsidP="00E67782">
            <w:pPr>
              <w:spacing w:after="0" w:line="240" w:lineRule="auto"/>
              <w:rPr>
                <w:rFonts w:ascii="Times New Roman" w:hAnsi="Times New Roman"/>
                <w:b/>
                <w:sz w:val="20"/>
                <w:szCs w:val="24"/>
                <w:lang w:val="en-GB"/>
              </w:rPr>
            </w:pPr>
            <w:r w:rsidRPr="002C3B7A">
              <w:rPr>
                <w:rFonts w:ascii="Times New Roman" w:hAnsi="Times New Roman"/>
                <w:sz w:val="20"/>
                <w:lang w:val="en-GB"/>
              </w:rPr>
              <w:t>Varlamova, L</w:t>
            </w:r>
            <w:r>
              <w:rPr>
                <w:rFonts w:ascii="Times New Roman" w:hAnsi="Times New Roman"/>
                <w:sz w:val="20"/>
                <w:lang w:val="en-GB"/>
              </w:rPr>
              <w:t>.</w:t>
            </w:r>
            <w:r w:rsidRPr="002C3B7A">
              <w:rPr>
                <w:rFonts w:ascii="Times New Roman" w:hAnsi="Times New Roman"/>
                <w:sz w:val="20"/>
                <w:lang w:val="en-GB"/>
              </w:rPr>
              <w:t xml:space="preserve"> </w:t>
            </w:r>
          </w:p>
        </w:tc>
        <w:tc>
          <w:tcPr>
            <w:tcW w:w="0" w:type="auto"/>
          </w:tcPr>
          <w:p w14:paraId="78433FEF" w14:textId="77777777" w:rsidR="00BD5AEF" w:rsidRPr="00711DA5" w:rsidRDefault="00BD5AEF" w:rsidP="00E67782">
            <w:pPr>
              <w:spacing w:after="0" w:line="240" w:lineRule="auto"/>
              <w:rPr>
                <w:rFonts w:ascii="Times New Roman" w:hAnsi="Times New Roman"/>
                <w:b/>
                <w:sz w:val="20"/>
                <w:szCs w:val="24"/>
                <w:lang w:val="en-GB"/>
              </w:rPr>
            </w:pPr>
            <w:r w:rsidRPr="00765BCE">
              <w:rPr>
                <w:rFonts w:ascii="Times New Roman" w:hAnsi="Times New Roman" w:cs="Arial"/>
                <w:i/>
                <w:color w:val="000000"/>
                <w:sz w:val="20"/>
                <w:szCs w:val="32"/>
                <w:shd w:val="clear" w:color="auto" w:fill="FFFFFF"/>
                <w:lang w:val="en-US"/>
              </w:rPr>
              <w:t>International and Russian standardized terminology used in textual databases: aspects of compatibility</w:t>
            </w:r>
            <w:r w:rsidR="0034492C">
              <w:rPr>
                <w:rFonts w:ascii="Times New Roman" w:hAnsi="Times New Roman" w:cs="Arial"/>
                <w:i/>
                <w:color w:val="000000"/>
                <w:sz w:val="20"/>
                <w:szCs w:val="32"/>
                <w:shd w:val="clear" w:color="auto" w:fill="FFFFFF"/>
                <w:lang w:val="en-US"/>
              </w:rPr>
              <w:t>.</w:t>
            </w:r>
          </w:p>
        </w:tc>
      </w:tr>
      <w:tr w:rsidR="00BD5AEF" w:rsidRPr="008626FA" w14:paraId="6A954EE4" w14:textId="77777777" w:rsidTr="00E67782">
        <w:tc>
          <w:tcPr>
            <w:tcW w:w="0" w:type="auto"/>
            <w:vMerge/>
          </w:tcPr>
          <w:p w14:paraId="4A790C65" w14:textId="77777777" w:rsidR="00BD5AEF" w:rsidRPr="00711DA5" w:rsidRDefault="00BD5AEF" w:rsidP="00E67782">
            <w:pPr>
              <w:spacing w:after="0" w:line="240" w:lineRule="auto"/>
              <w:rPr>
                <w:rFonts w:ascii="Times New Roman" w:hAnsi="Times New Roman"/>
                <w:sz w:val="20"/>
                <w:szCs w:val="24"/>
                <w:lang w:val="en-GB"/>
              </w:rPr>
            </w:pPr>
          </w:p>
        </w:tc>
        <w:tc>
          <w:tcPr>
            <w:tcW w:w="0" w:type="auto"/>
          </w:tcPr>
          <w:p w14:paraId="20DD62A6" w14:textId="77777777" w:rsidR="00BD5AEF" w:rsidRPr="00711DA5" w:rsidRDefault="00BD5AEF" w:rsidP="004A243A">
            <w:pPr>
              <w:spacing w:after="0" w:line="240" w:lineRule="auto"/>
              <w:rPr>
                <w:rFonts w:ascii="Times New Roman" w:hAnsi="Times New Roman"/>
                <w:b/>
                <w:sz w:val="20"/>
                <w:szCs w:val="24"/>
                <w:lang w:val="en-GB"/>
              </w:rPr>
            </w:pPr>
            <w:r w:rsidRPr="002C3B7A">
              <w:rPr>
                <w:rFonts w:ascii="Times New Roman" w:hAnsi="Times New Roman" w:cs="Arial"/>
                <w:color w:val="222222"/>
                <w:sz w:val="20"/>
                <w:szCs w:val="19"/>
                <w:shd w:val="clear" w:color="auto" w:fill="FFFFFF"/>
                <w:lang w:val="en-US"/>
              </w:rPr>
              <w:t>Ivanov</w:t>
            </w:r>
            <w:r>
              <w:rPr>
                <w:rFonts w:ascii="Times New Roman" w:hAnsi="Times New Roman" w:cs="Arial"/>
                <w:color w:val="222222"/>
                <w:sz w:val="20"/>
                <w:szCs w:val="19"/>
                <w:shd w:val="clear" w:color="auto" w:fill="FFFFFF"/>
                <w:lang w:val="en-US"/>
              </w:rPr>
              <w:t>,</w:t>
            </w:r>
            <w:r w:rsidRPr="002C3B7A">
              <w:rPr>
                <w:rFonts w:ascii="Times New Roman" w:hAnsi="Times New Roman" w:cs="Arial"/>
                <w:color w:val="222222"/>
                <w:sz w:val="20"/>
                <w:szCs w:val="19"/>
                <w:shd w:val="clear" w:color="auto" w:fill="FFFFFF"/>
                <w:lang w:val="en-US"/>
              </w:rPr>
              <w:t xml:space="preserve"> A</w:t>
            </w:r>
            <w:r>
              <w:rPr>
                <w:rFonts w:ascii="Times New Roman" w:hAnsi="Times New Roman" w:cs="Arial"/>
                <w:color w:val="222222"/>
                <w:sz w:val="20"/>
                <w:szCs w:val="19"/>
                <w:shd w:val="clear" w:color="auto" w:fill="FFFFFF"/>
                <w:lang w:val="en-US"/>
              </w:rPr>
              <w:t>.</w:t>
            </w:r>
            <w:r w:rsidRPr="002C3B7A">
              <w:rPr>
                <w:rFonts w:ascii="Times New Roman" w:hAnsi="Times New Roman" w:cs="Arial"/>
                <w:color w:val="222222"/>
                <w:sz w:val="20"/>
                <w:szCs w:val="19"/>
                <w:shd w:val="clear" w:color="auto" w:fill="FFFFFF"/>
                <w:lang w:val="en-US"/>
              </w:rPr>
              <w:t>; Varfolomeyev</w:t>
            </w:r>
            <w:r>
              <w:rPr>
                <w:rFonts w:ascii="Times New Roman" w:hAnsi="Times New Roman" w:cs="Arial"/>
                <w:color w:val="222222"/>
                <w:sz w:val="20"/>
                <w:szCs w:val="19"/>
                <w:shd w:val="clear" w:color="auto" w:fill="FFFFFF"/>
                <w:lang w:val="en-US"/>
              </w:rPr>
              <w:t>, A.</w:t>
            </w:r>
          </w:p>
        </w:tc>
        <w:tc>
          <w:tcPr>
            <w:tcW w:w="0" w:type="auto"/>
          </w:tcPr>
          <w:p w14:paraId="681E399E" w14:textId="77777777" w:rsidR="00BD5AEF" w:rsidRPr="00711DA5" w:rsidRDefault="00BD5AEF" w:rsidP="00E67782">
            <w:pPr>
              <w:spacing w:after="0" w:line="240" w:lineRule="auto"/>
              <w:rPr>
                <w:rFonts w:ascii="Times New Roman" w:hAnsi="Times New Roman"/>
                <w:b/>
                <w:sz w:val="20"/>
                <w:szCs w:val="24"/>
                <w:lang w:val="en-GB"/>
              </w:rPr>
            </w:pPr>
            <w:r w:rsidRPr="00765BCE">
              <w:rPr>
                <w:rFonts w:ascii="Times New Roman" w:hAnsi="Times New Roman" w:cs="Arial"/>
                <w:i/>
                <w:color w:val="222222"/>
                <w:sz w:val="20"/>
                <w:szCs w:val="19"/>
                <w:shd w:val="clear" w:color="auto" w:fill="FFFFFF"/>
                <w:lang w:val="en-US"/>
              </w:rPr>
              <w:t>Smart space based approach to representation of knowledge about textual heritage</w:t>
            </w:r>
            <w:r w:rsidR="0034492C">
              <w:rPr>
                <w:rFonts w:ascii="Times New Roman" w:hAnsi="Times New Roman" w:cs="Arial"/>
                <w:i/>
                <w:color w:val="222222"/>
                <w:sz w:val="20"/>
                <w:szCs w:val="19"/>
                <w:shd w:val="clear" w:color="auto" w:fill="FFFFFF"/>
                <w:lang w:val="en-US"/>
              </w:rPr>
              <w:t>.</w:t>
            </w:r>
          </w:p>
        </w:tc>
      </w:tr>
      <w:tr w:rsidR="00BD5AEF" w:rsidRPr="00711DA5" w14:paraId="583B6CF6" w14:textId="77777777" w:rsidTr="00E67782">
        <w:tc>
          <w:tcPr>
            <w:tcW w:w="0" w:type="auto"/>
            <w:gridSpan w:val="3"/>
            <w:vAlign w:val="center"/>
          </w:tcPr>
          <w:p w14:paraId="7D0081A0" w14:textId="77777777" w:rsidR="00BD5AEF" w:rsidRPr="00711DA5" w:rsidRDefault="00BD5AEF" w:rsidP="00E67782">
            <w:pPr>
              <w:spacing w:after="0" w:line="240" w:lineRule="auto"/>
              <w:jc w:val="center"/>
              <w:rPr>
                <w:rFonts w:ascii="Times New Roman" w:hAnsi="Times New Roman"/>
                <w:b/>
                <w:sz w:val="20"/>
                <w:szCs w:val="24"/>
                <w:lang w:val="en-GB"/>
              </w:rPr>
            </w:pPr>
          </w:p>
          <w:p w14:paraId="39A8136E" w14:textId="77777777" w:rsidR="00BD5AEF" w:rsidRPr="00711DA5" w:rsidRDefault="00BD5AEF" w:rsidP="00E67782">
            <w:pPr>
              <w:spacing w:after="0" w:line="240" w:lineRule="auto"/>
              <w:jc w:val="center"/>
              <w:rPr>
                <w:rFonts w:ascii="Times New Roman" w:hAnsi="Times New Roman"/>
                <w:b/>
                <w:sz w:val="20"/>
                <w:szCs w:val="24"/>
                <w:lang w:val="en-GB"/>
              </w:rPr>
            </w:pPr>
            <w:r w:rsidRPr="00711DA5">
              <w:rPr>
                <w:rFonts w:ascii="Times New Roman" w:hAnsi="Times New Roman"/>
                <w:b/>
                <w:sz w:val="20"/>
                <w:szCs w:val="24"/>
                <w:lang w:val="en-GB"/>
              </w:rPr>
              <w:t>Saturday, Sept. 15</w:t>
            </w:r>
          </w:p>
          <w:p w14:paraId="7FFE421E" w14:textId="77777777" w:rsidR="00BD5AEF" w:rsidRPr="00711DA5" w:rsidRDefault="00BD5AEF" w:rsidP="00E67782">
            <w:pPr>
              <w:spacing w:after="0" w:line="240" w:lineRule="auto"/>
              <w:jc w:val="center"/>
              <w:rPr>
                <w:rFonts w:ascii="Times New Roman" w:hAnsi="Times New Roman"/>
                <w:b/>
                <w:sz w:val="20"/>
                <w:szCs w:val="24"/>
                <w:lang w:val="en-GB"/>
              </w:rPr>
            </w:pPr>
          </w:p>
        </w:tc>
      </w:tr>
      <w:tr w:rsidR="00BD5AEF" w:rsidRPr="008626FA" w14:paraId="23CDA5AC" w14:textId="77777777" w:rsidTr="00E67782">
        <w:tc>
          <w:tcPr>
            <w:tcW w:w="0" w:type="auto"/>
            <w:vMerge w:val="restart"/>
          </w:tcPr>
          <w:p w14:paraId="7AD00124" w14:textId="77777777" w:rsidR="00BD5AEF" w:rsidRPr="00711DA5" w:rsidRDefault="00BD5AEF" w:rsidP="00E67782">
            <w:pPr>
              <w:spacing w:after="0" w:line="240" w:lineRule="auto"/>
              <w:rPr>
                <w:rFonts w:ascii="Times New Roman" w:hAnsi="Times New Roman"/>
                <w:sz w:val="20"/>
                <w:szCs w:val="24"/>
                <w:lang w:val="en-GB"/>
              </w:rPr>
            </w:pPr>
            <w:r w:rsidRPr="00711DA5">
              <w:rPr>
                <w:rFonts w:ascii="Times New Roman" w:hAnsi="Times New Roman"/>
                <w:sz w:val="20"/>
                <w:szCs w:val="24"/>
                <w:lang w:val="en-GB"/>
              </w:rPr>
              <w:t>1</w:t>
            </w:r>
            <w:r w:rsidRPr="00711DA5">
              <w:rPr>
                <w:rFonts w:ascii="Times New Roman" w:hAnsi="Times New Roman"/>
                <w:sz w:val="20"/>
                <w:szCs w:val="24"/>
                <w:vertAlign w:val="superscript"/>
                <w:lang w:val="en-GB"/>
              </w:rPr>
              <w:t>st</w:t>
            </w:r>
            <w:r w:rsidRPr="00711DA5">
              <w:rPr>
                <w:rFonts w:ascii="Times New Roman" w:hAnsi="Times New Roman"/>
                <w:sz w:val="20"/>
                <w:szCs w:val="24"/>
                <w:lang w:val="en-GB"/>
              </w:rPr>
              <w:t xml:space="preserve"> morning session</w:t>
            </w:r>
          </w:p>
          <w:p w14:paraId="18C8B1E0" w14:textId="77777777" w:rsidR="00BD5AEF" w:rsidRPr="00173D59" w:rsidRDefault="00BD5AEF" w:rsidP="00E67782">
            <w:pPr>
              <w:spacing w:after="0" w:line="240" w:lineRule="auto"/>
              <w:rPr>
                <w:rFonts w:ascii="Times New Roman" w:hAnsi="Times New Roman"/>
                <w:b/>
                <w:caps/>
                <w:sz w:val="20"/>
                <w:lang w:val="en-GB"/>
              </w:rPr>
            </w:pPr>
            <w:r w:rsidRPr="00711DA5">
              <w:rPr>
                <w:rFonts w:ascii="Times New Roman" w:hAnsi="Times New Roman"/>
                <w:sz w:val="20"/>
                <w:szCs w:val="24"/>
                <w:lang w:val="en-GB"/>
              </w:rPr>
              <w:t>(9:00 - 10:30)</w:t>
            </w:r>
          </w:p>
          <w:p w14:paraId="665C9226" w14:textId="77777777" w:rsidR="00BD5AEF" w:rsidRPr="00711DA5" w:rsidRDefault="00BD5AEF" w:rsidP="00E67782">
            <w:pPr>
              <w:spacing w:after="0" w:line="240" w:lineRule="auto"/>
              <w:rPr>
                <w:rFonts w:ascii="Times New Roman" w:hAnsi="Times New Roman"/>
                <w:sz w:val="20"/>
                <w:szCs w:val="24"/>
                <w:lang w:val="en-GB"/>
              </w:rPr>
            </w:pPr>
            <w:r w:rsidRPr="00173D59">
              <w:rPr>
                <w:rFonts w:ascii="Times New Roman" w:hAnsi="Times New Roman"/>
                <w:b/>
                <w:caps/>
                <w:sz w:val="20"/>
                <w:lang w:val="en-GB"/>
              </w:rPr>
              <w:t>Digital Archives I</w:t>
            </w:r>
          </w:p>
        </w:tc>
        <w:tc>
          <w:tcPr>
            <w:tcW w:w="0" w:type="auto"/>
          </w:tcPr>
          <w:p w14:paraId="085FA95B" w14:textId="77777777" w:rsidR="00BD5AEF" w:rsidRPr="00711DA5" w:rsidRDefault="00BD5AEF" w:rsidP="00E67782">
            <w:pPr>
              <w:spacing w:after="0" w:line="240" w:lineRule="auto"/>
              <w:rPr>
                <w:rFonts w:ascii="Times New Roman" w:hAnsi="Times New Roman"/>
                <w:b/>
                <w:sz w:val="20"/>
                <w:szCs w:val="24"/>
                <w:lang w:val="en-GB"/>
              </w:rPr>
            </w:pPr>
            <w:r w:rsidRPr="004A7302">
              <w:rPr>
                <w:rFonts w:ascii="Times New Roman" w:hAnsi="Times New Roman"/>
                <w:sz w:val="20"/>
                <w:lang w:val="en-GB"/>
              </w:rPr>
              <w:t>Haltrich, M</w:t>
            </w:r>
            <w:r>
              <w:rPr>
                <w:rFonts w:ascii="Times New Roman" w:hAnsi="Times New Roman"/>
                <w:sz w:val="20"/>
                <w:lang w:val="en-GB"/>
              </w:rPr>
              <w:t>.</w:t>
            </w:r>
            <w:r w:rsidRPr="004A7302">
              <w:rPr>
                <w:rFonts w:ascii="Times New Roman" w:eastAsia="Arial Unicode MS" w:hAnsi="Times New Roman" w:cs="Arial Unicode MS"/>
                <w:bCs/>
                <w:color w:val="000000"/>
                <w:sz w:val="20"/>
                <w:szCs w:val="20"/>
                <w:u w:color="000000"/>
                <w:bdr w:val="nil"/>
                <w:lang w:val="en-GB" w:eastAsia="ru-RU"/>
              </w:rPr>
              <w:t xml:space="preserve"> </w:t>
            </w:r>
          </w:p>
        </w:tc>
        <w:tc>
          <w:tcPr>
            <w:tcW w:w="0" w:type="auto"/>
          </w:tcPr>
          <w:p w14:paraId="58F0AA99" w14:textId="77777777" w:rsidR="00BD5AEF" w:rsidRPr="00711DA5" w:rsidRDefault="00BD5AEF" w:rsidP="00E67782">
            <w:pPr>
              <w:spacing w:after="0" w:line="240" w:lineRule="auto"/>
              <w:rPr>
                <w:rFonts w:ascii="Times New Roman" w:hAnsi="Times New Roman"/>
                <w:b/>
                <w:sz w:val="20"/>
                <w:szCs w:val="24"/>
                <w:lang w:val="en-GB"/>
              </w:rPr>
            </w:pPr>
            <w:r w:rsidRPr="004A7302">
              <w:rPr>
                <w:rFonts w:ascii="Times New Roman" w:hAnsi="Times New Roman"/>
                <w:i/>
                <w:sz w:val="20"/>
                <w:lang w:val="en-GB"/>
              </w:rPr>
              <w:t>The digital scriptorium and its inhabitants</w:t>
            </w:r>
            <w:r w:rsidR="0034492C">
              <w:rPr>
                <w:rFonts w:ascii="Times New Roman" w:hAnsi="Times New Roman"/>
                <w:i/>
                <w:sz w:val="20"/>
                <w:lang w:val="en-GB"/>
              </w:rPr>
              <w:t>.</w:t>
            </w:r>
            <w:r w:rsidRPr="00765BCE">
              <w:rPr>
                <w:rFonts w:ascii="Times New Roman" w:eastAsia="Arial Unicode MS" w:hAnsi="Times New Roman" w:cs="Arial Unicode MS"/>
                <w:bCs/>
                <w:i/>
                <w:color w:val="000000"/>
                <w:sz w:val="20"/>
                <w:szCs w:val="20"/>
                <w:u w:color="000000"/>
                <w:bdr w:val="nil"/>
                <w:lang w:val="en-US" w:eastAsia="ru-RU"/>
              </w:rPr>
              <w:t xml:space="preserve"> </w:t>
            </w:r>
          </w:p>
        </w:tc>
      </w:tr>
      <w:tr w:rsidR="00BD5AEF" w:rsidRPr="008626FA" w14:paraId="53C91DFB" w14:textId="77777777" w:rsidTr="00E67782">
        <w:tc>
          <w:tcPr>
            <w:tcW w:w="0" w:type="auto"/>
            <w:vMerge/>
          </w:tcPr>
          <w:p w14:paraId="23597527" w14:textId="77777777" w:rsidR="00BD5AEF" w:rsidRPr="00711DA5" w:rsidRDefault="00BD5AEF" w:rsidP="00E67782">
            <w:pPr>
              <w:spacing w:after="0" w:line="240" w:lineRule="auto"/>
              <w:rPr>
                <w:rFonts w:ascii="Times New Roman" w:hAnsi="Times New Roman"/>
                <w:sz w:val="20"/>
                <w:szCs w:val="24"/>
                <w:lang w:val="en-GB"/>
              </w:rPr>
            </w:pPr>
          </w:p>
        </w:tc>
        <w:tc>
          <w:tcPr>
            <w:tcW w:w="0" w:type="auto"/>
          </w:tcPr>
          <w:p w14:paraId="39F01F74" w14:textId="77777777" w:rsidR="00BD5AEF" w:rsidRPr="00711DA5" w:rsidRDefault="00BD5AEF" w:rsidP="00E67782">
            <w:pPr>
              <w:spacing w:after="0" w:line="240" w:lineRule="auto"/>
              <w:rPr>
                <w:rFonts w:ascii="Times New Roman" w:hAnsi="Times New Roman"/>
                <w:b/>
                <w:sz w:val="20"/>
                <w:szCs w:val="24"/>
                <w:lang w:val="en-GB"/>
              </w:rPr>
            </w:pPr>
            <w:r w:rsidRPr="00CA083D">
              <w:rPr>
                <w:rFonts w:ascii="Times New Roman" w:hAnsi="Times New Roman"/>
                <w:sz w:val="20"/>
                <w:lang w:val="it-IT"/>
              </w:rPr>
              <w:t>Maniaci, M</w:t>
            </w:r>
            <w:r>
              <w:rPr>
                <w:rFonts w:ascii="Times New Roman" w:hAnsi="Times New Roman"/>
                <w:sz w:val="20"/>
                <w:lang w:val="it-IT"/>
              </w:rPr>
              <w:t>.</w:t>
            </w:r>
            <w:r w:rsidRPr="00CA083D">
              <w:rPr>
                <w:rFonts w:ascii="Times New Roman" w:hAnsi="Times New Roman"/>
                <w:sz w:val="20"/>
                <w:lang w:val="it-IT"/>
              </w:rPr>
              <w:t>; Orofino, G</w:t>
            </w:r>
            <w:r>
              <w:rPr>
                <w:rFonts w:ascii="Times New Roman" w:hAnsi="Times New Roman"/>
                <w:sz w:val="20"/>
                <w:lang w:val="it-IT"/>
              </w:rPr>
              <w:t>.</w:t>
            </w:r>
            <w:r w:rsidRPr="00CA083D">
              <w:rPr>
                <w:rFonts w:ascii="Times New Roman" w:hAnsi="Times New Roman"/>
                <w:sz w:val="20"/>
                <w:lang w:val="it-IT"/>
              </w:rPr>
              <w:t xml:space="preserve"> </w:t>
            </w:r>
          </w:p>
        </w:tc>
        <w:tc>
          <w:tcPr>
            <w:tcW w:w="0" w:type="auto"/>
          </w:tcPr>
          <w:p w14:paraId="4BF36727" w14:textId="77777777" w:rsidR="00BD5AEF" w:rsidRPr="00BB1F4B" w:rsidRDefault="00BD5AEF" w:rsidP="00E67782">
            <w:pPr>
              <w:spacing w:after="0" w:line="240" w:lineRule="auto"/>
              <w:rPr>
                <w:rFonts w:ascii="Times New Roman" w:hAnsi="Times New Roman"/>
                <w:sz w:val="20"/>
                <w:lang w:val="en-GB"/>
              </w:rPr>
            </w:pPr>
            <w:r w:rsidRPr="00765BCE">
              <w:rPr>
                <w:rFonts w:ascii="Times New Roman" w:hAnsi="Times New Roman"/>
                <w:i/>
                <w:sz w:val="20"/>
                <w:lang w:val="it-IT"/>
              </w:rPr>
              <w:t>SIMO - Sistema informativo della Montecassino Medievale. An integrated resource for the knowledge and enhancement of Montecassino Medieval heritage</w:t>
            </w:r>
            <w:r w:rsidR="0034492C">
              <w:rPr>
                <w:rFonts w:ascii="Times New Roman" w:hAnsi="Times New Roman"/>
                <w:i/>
                <w:sz w:val="20"/>
                <w:lang w:val="it-IT"/>
              </w:rPr>
              <w:t>.</w:t>
            </w:r>
            <w:r w:rsidRPr="00765BCE">
              <w:rPr>
                <w:rFonts w:ascii="Times New Roman" w:hAnsi="Times New Roman"/>
                <w:i/>
                <w:sz w:val="20"/>
                <w:lang w:val="it-IT"/>
              </w:rPr>
              <w:t xml:space="preserve"> </w:t>
            </w:r>
          </w:p>
        </w:tc>
      </w:tr>
      <w:tr w:rsidR="00BD5AEF" w:rsidRPr="008626FA" w14:paraId="199BBB21" w14:textId="77777777" w:rsidTr="00E67782">
        <w:tc>
          <w:tcPr>
            <w:tcW w:w="0" w:type="auto"/>
            <w:vMerge/>
          </w:tcPr>
          <w:p w14:paraId="659005B7" w14:textId="77777777" w:rsidR="00BD5AEF" w:rsidRPr="00711DA5" w:rsidRDefault="00BD5AEF" w:rsidP="00E67782">
            <w:pPr>
              <w:spacing w:after="0" w:line="240" w:lineRule="auto"/>
              <w:rPr>
                <w:rFonts w:ascii="Times New Roman" w:hAnsi="Times New Roman"/>
                <w:sz w:val="20"/>
                <w:szCs w:val="24"/>
                <w:lang w:val="en-GB"/>
              </w:rPr>
            </w:pPr>
          </w:p>
        </w:tc>
        <w:tc>
          <w:tcPr>
            <w:tcW w:w="0" w:type="auto"/>
          </w:tcPr>
          <w:p w14:paraId="61382E05" w14:textId="77777777" w:rsidR="00BD5AEF" w:rsidRPr="00711DA5" w:rsidRDefault="00BD5AEF" w:rsidP="00E67782">
            <w:pPr>
              <w:spacing w:after="0" w:line="240" w:lineRule="auto"/>
              <w:rPr>
                <w:rFonts w:ascii="Times New Roman" w:hAnsi="Times New Roman"/>
                <w:b/>
                <w:sz w:val="20"/>
                <w:szCs w:val="24"/>
                <w:lang w:val="en-GB"/>
              </w:rPr>
            </w:pPr>
            <w:r w:rsidRPr="00CA083D">
              <w:rPr>
                <w:rFonts w:ascii="Times New Roman" w:hAnsi="Times New Roman"/>
                <w:sz w:val="20"/>
                <w:lang w:val="en-US"/>
              </w:rPr>
              <w:t>Cusimano, F</w:t>
            </w:r>
            <w:r>
              <w:rPr>
                <w:rFonts w:ascii="Times New Roman" w:hAnsi="Times New Roman"/>
                <w:sz w:val="20"/>
                <w:lang w:val="en-US"/>
              </w:rPr>
              <w:t>.</w:t>
            </w:r>
            <w:r w:rsidRPr="00CA083D">
              <w:rPr>
                <w:rFonts w:ascii="Times New Roman" w:hAnsi="Times New Roman"/>
                <w:sz w:val="20"/>
                <w:lang w:val="en-US"/>
              </w:rPr>
              <w:t xml:space="preserve"> </w:t>
            </w:r>
          </w:p>
        </w:tc>
        <w:tc>
          <w:tcPr>
            <w:tcW w:w="0" w:type="auto"/>
          </w:tcPr>
          <w:p w14:paraId="434A6F46" w14:textId="77777777" w:rsidR="00BD5AEF" w:rsidRPr="00711DA5" w:rsidRDefault="00BD5AEF" w:rsidP="00E67782">
            <w:pPr>
              <w:spacing w:after="0" w:line="240" w:lineRule="auto"/>
              <w:rPr>
                <w:rFonts w:ascii="Times New Roman" w:hAnsi="Times New Roman"/>
                <w:b/>
                <w:sz w:val="20"/>
                <w:szCs w:val="24"/>
                <w:lang w:val="en-GB"/>
              </w:rPr>
            </w:pPr>
            <w:r w:rsidRPr="00765BCE">
              <w:rPr>
                <w:rFonts w:ascii="Times New Roman" w:hAnsi="Times New Roman"/>
                <w:i/>
                <w:sz w:val="20"/>
                <w:lang w:val="en-US"/>
              </w:rPr>
              <w:t xml:space="preserve">A ‘cloud’ full of digitized manuscripts. </w:t>
            </w:r>
            <w:r w:rsidRPr="00765BCE">
              <w:rPr>
                <w:rFonts w:ascii="Times New Roman" w:hAnsi="Times New Roman"/>
                <w:i/>
                <w:sz w:val="20"/>
                <w:lang w:val="it-IT"/>
              </w:rPr>
              <w:t>The Veneranda Biblioteca Ambrosiana, from the Custos Catalogi to the Data Curator.</w:t>
            </w:r>
          </w:p>
        </w:tc>
      </w:tr>
      <w:tr w:rsidR="00BD5AEF" w:rsidRPr="00711DA5" w14:paraId="454A10D5" w14:textId="77777777" w:rsidTr="00E67782">
        <w:tc>
          <w:tcPr>
            <w:tcW w:w="0" w:type="auto"/>
            <w:gridSpan w:val="3"/>
            <w:vAlign w:val="center"/>
          </w:tcPr>
          <w:p w14:paraId="0666ADA5" w14:textId="77777777" w:rsidR="00BD5AEF" w:rsidRPr="00711DA5" w:rsidRDefault="00BD5AEF" w:rsidP="00E67782">
            <w:pPr>
              <w:spacing w:after="0" w:line="240" w:lineRule="auto"/>
              <w:jc w:val="center"/>
              <w:rPr>
                <w:rFonts w:ascii="Times New Roman" w:hAnsi="Times New Roman"/>
                <w:b/>
                <w:sz w:val="20"/>
                <w:szCs w:val="24"/>
                <w:lang w:val="en-GB"/>
              </w:rPr>
            </w:pPr>
          </w:p>
          <w:p w14:paraId="6C2EF491" w14:textId="77777777" w:rsidR="00BD5AEF" w:rsidRPr="00711DA5" w:rsidRDefault="00BD5AEF" w:rsidP="00E67782">
            <w:pPr>
              <w:spacing w:after="0" w:line="240" w:lineRule="auto"/>
              <w:jc w:val="center"/>
              <w:rPr>
                <w:rFonts w:ascii="Times New Roman" w:hAnsi="Times New Roman"/>
                <w:b/>
                <w:sz w:val="20"/>
                <w:szCs w:val="24"/>
                <w:lang w:val="en-GB"/>
              </w:rPr>
            </w:pPr>
            <w:r w:rsidRPr="00711DA5">
              <w:rPr>
                <w:rFonts w:ascii="Times New Roman" w:hAnsi="Times New Roman"/>
                <w:b/>
                <w:sz w:val="20"/>
                <w:szCs w:val="24"/>
                <w:lang w:val="en-GB"/>
              </w:rPr>
              <w:t>Sunday, Sept. 16</w:t>
            </w:r>
          </w:p>
          <w:p w14:paraId="60695E0D" w14:textId="77777777" w:rsidR="00BD5AEF" w:rsidRPr="00711DA5" w:rsidRDefault="00BD5AEF" w:rsidP="00E67782">
            <w:pPr>
              <w:spacing w:after="0" w:line="240" w:lineRule="auto"/>
              <w:jc w:val="center"/>
              <w:rPr>
                <w:rFonts w:ascii="Times New Roman" w:hAnsi="Times New Roman"/>
                <w:b/>
                <w:sz w:val="20"/>
                <w:szCs w:val="24"/>
                <w:lang w:val="en-GB"/>
              </w:rPr>
            </w:pPr>
          </w:p>
        </w:tc>
      </w:tr>
      <w:tr w:rsidR="00BD5AEF" w:rsidRPr="008626FA" w14:paraId="06AFF6B7" w14:textId="77777777" w:rsidTr="00E67782">
        <w:tc>
          <w:tcPr>
            <w:tcW w:w="0" w:type="auto"/>
            <w:vMerge w:val="restart"/>
          </w:tcPr>
          <w:p w14:paraId="45749BBD" w14:textId="77777777" w:rsidR="00BD5AEF" w:rsidRPr="00711DA5" w:rsidRDefault="00BD5AEF" w:rsidP="00E67782">
            <w:pPr>
              <w:spacing w:after="0" w:line="240" w:lineRule="auto"/>
              <w:rPr>
                <w:rFonts w:ascii="Times New Roman" w:hAnsi="Times New Roman"/>
                <w:sz w:val="20"/>
                <w:szCs w:val="24"/>
                <w:lang w:val="en-GB"/>
              </w:rPr>
            </w:pPr>
            <w:r w:rsidRPr="00711DA5">
              <w:rPr>
                <w:rFonts w:ascii="Times New Roman" w:hAnsi="Times New Roman"/>
                <w:sz w:val="20"/>
                <w:szCs w:val="24"/>
                <w:lang w:val="en-GB"/>
              </w:rPr>
              <w:t>1</w:t>
            </w:r>
            <w:r w:rsidRPr="00711DA5">
              <w:rPr>
                <w:rFonts w:ascii="Times New Roman" w:hAnsi="Times New Roman"/>
                <w:sz w:val="20"/>
                <w:szCs w:val="24"/>
                <w:vertAlign w:val="superscript"/>
                <w:lang w:val="en-GB"/>
              </w:rPr>
              <w:t>st</w:t>
            </w:r>
            <w:r w:rsidRPr="00711DA5">
              <w:rPr>
                <w:rFonts w:ascii="Times New Roman" w:hAnsi="Times New Roman"/>
                <w:sz w:val="20"/>
                <w:szCs w:val="24"/>
                <w:lang w:val="en-GB"/>
              </w:rPr>
              <w:t xml:space="preserve"> afternoon session</w:t>
            </w:r>
          </w:p>
          <w:p w14:paraId="25876BC4" w14:textId="77777777" w:rsidR="00BD5AEF" w:rsidRPr="00173D59" w:rsidRDefault="00BD5AEF" w:rsidP="00E67782">
            <w:pPr>
              <w:spacing w:after="0" w:line="240" w:lineRule="auto"/>
              <w:rPr>
                <w:rFonts w:ascii="Times New Roman" w:hAnsi="Times New Roman"/>
                <w:b/>
                <w:caps/>
                <w:sz w:val="20"/>
                <w:lang w:val="en-GB"/>
              </w:rPr>
            </w:pPr>
            <w:r w:rsidRPr="00711DA5">
              <w:rPr>
                <w:rFonts w:ascii="Times New Roman" w:hAnsi="Times New Roman"/>
                <w:sz w:val="20"/>
                <w:szCs w:val="24"/>
                <w:lang w:val="en-GB"/>
              </w:rPr>
              <w:t>(14:00 - 15:30)</w:t>
            </w:r>
            <w:r w:rsidRPr="00173D59">
              <w:rPr>
                <w:rFonts w:ascii="Times New Roman" w:hAnsi="Times New Roman"/>
                <w:b/>
                <w:caps/>
                <w:sz w:val="20"/>
                <w:lang w:val="en-GB"/>
              </w:rPr>
              <w:t xml:space="preserve"> </w:t>
            </w:r>
          </w:p>
          <w:p w14:paraId="573E0A54" w14:textId="77777777" w:rsidR="00BD5AEF" w:rsidRPr="00711DA5" w:rsidRDefault="00BD5AEF" w:rsidP="00E67782">
            <w:pPr>
              <w:spacing w:after="0" w:line="240" w:lineRule="auto"/>
              <w:rPr>
                <w:rFonts w:ascii="Times New Roman" w:hAnsi="Times New Roman"/>
                <w:sz w:val="20"/>
                <w:szCs w:val="24"/>
                <w:lang w:val="en-GB"/>
              </w:rPr>
            </w:pPr>
            <w:r w:rsidRPr="00173D59">
              <w:rPr>
                <w:rFonts w:ascii="Times New Roman" w:hAnsi="Times New Roman"/>
                <w:b/>
                <w:caps/>
                <w:sz w:val="20"/>
                <w:lang w:val="en-GB"/>
              </w:rPr>
              <w:t>Digital Archives II</w:t>
            </w:r>
          </w:p>
        </w:tc>
        <w:tc>
          <w:tcPr>
            <w:tcW w:w="0" w:type="auto"/>
          </w:tcPr>
          <w:p w14:paraId="021F2757" w14:textId="77777777" w:rsidR="00BD5AEF" w:rsidRPr="00711DA5" w:rsidRDefault="00BD5AEF" w:rsidP="00E67782">
            <w:pPr>
              <w:spacing w:after="0" w:line="240" w:lineRule="auto"/>
              <w:rPr>
                <w:rFonts w:ascii="Times New Roman" w:hAnsi="Times New Roman"/>
                <w:b/>
                <w:sz w:val="20"/>
                <w:szCs w:val="24"/>
                <w:lang w:val="en-GB"/>
              </w:rPr>
            </w:pPr>
            <w:r w:rsidRPr="00173D59">
              <w:rPr>
                <w:rFonts w:ascii="Times New Roman" w:hAnsi="Times New Roman"/>
                <w:sz w:val="20"/>
                <w:lang w:val="en-GB"/>
              </w:rPr>
              <w:t xml:space="preserve">Avenoza Vera, G.; Soriano Robles, L. </w:t>
            </w:r>
          </w:p>
        </w:tc>
        <w:tc>
          <w:tcPr>
            <w:tcW w:w="0" w:type="auto"/>
          </w:tcPr>
          <w:p w14:paraId="0034DA86" w14:textId="77777777" w:rsidR="00BD5AEF" w:rsidRPr="00895227" w:rsidRDefault="00BD5AEF" w:rsidP="00E67782">
            <w:pPr>
              <w:spacing w:after="0" w:line="240" w:lineRule="auto"/>
              <w:rPr>
                <w:rFonts w:ascii="Times New Roman" w:hAnsi="Times New Roman"/>
                <w:sz w:val="20"/>
                <w:lang w:val="en-GB"/>
              </w:rPr>
            </w:pPr>
            <w:r w:rsidRPr="00895227">
              <w:rPr>
                <w:rFonts w:ascii="Times New Roman" w:hAnsi="Times New Roman"/>
                <w:i/>
                <w:sz w:val="20"/>
                <w:shd w:val="clear" w:color="auto" w:fill="FFFFFF"/>
                <w:lang w:val="en-GB"/>
              </w:rPr>
              <w:t>Philobiblon, promoting traditional Humanities from the Information and Communication Technologies (ICTs)</w:t>
            </w:r>
            <w:r w:rsidR="00DD7077">
              <w:rPr>
                <w:rFonts w:ascii="Times New Roman" w:hAnsi="Times New Roman"/>
                <w:i/>
                <w:sz w:val="20"/>
                <w:shd w:val="clear" w:color="auto" w:fill="FFFFFF"/>
                <w:lang w:val="en-GB"/>
              </w:rPr>
              <w:t>.</w:t>
            </w:r>
            <w:r w:rsidRPr="00895227">
              <w:rPr>
                <w:rFonts w:ascii="Times New Roman" w:hAnsi="Times New Roman"/>
                <w:i/>
                <w:sz w:val="20"/>
                <w:lang w:val="en-GB"/>
              </w:rPr>
              <w:t xml:space="preserve"> </w:t>
            </w:r>
          </w:p>
        </w:tc>
      </w:tr>
      <w:tr w:rsidR="00BD5AEF" w:rsidRPr="008626FA" w14:paraId="47880397" w14:textId="77777777" w:rsidTr="00E67782">
        <w:tc>
          <w:tcPr>
            <w:tcW w:w="0" w:type="auto"/>
            <w:vMerge/>
          </w:tcPr>
          <w:p w14:paraId="27987F27" w14:textId="77777777" w:rsidR="00BD5AEF" w:rsidRPr="00711DA5" w:rsidRDefault="00BD5AEF" w:rsidP="00E67782">
            <w:pPr>
              <w:spacing w:after="0" w:line="240" w:lineRule="auto"/>
              <w:rPr>
                <w:rFonts w:ascii="Times New Roman" w:hAnsi="Times New Roman"/>
                <w:b/>
                <w:sz w:val="20"/>
                <w:szCs w:val="24"/>
                <w:lang w:val="en-GB"/>
              </w:rPr>
            </w:pPr>
          </w:p>
        </w:tc>
        <w:tc>
          <w:tcPr>
            <w:tcW w:w="0" w:type="auto"/>
          </w:tcPr>
          <w:p w14:paraId="2052B8FF" w14:textId="77777777" w:rsidR="00BD5AEF" w:rsidRPr="00711DA5" w:rsidRDefault="00BD5AEF" w:rsidP="00E67782">
            <w:pPr>
              <w:spacing w:after="0" w:line="240" w:lineRule="auto"/>
              <w:rPr>
                <w:rFonts w:ascii="Times New Roman" w:hAnsi="Times New Roman"/>
                <w:b/>
                <w:sz w:val="20"/>
                <w:szCs w:val="24"/>
                <w:lang w:val="en-GB"/>
              </w:rPr>
            </w:pPr>
            <w:r w:rsidRPr="004A7302">
              <w:rPr>
                <w:rFonts w:ascii="Times New Roman" w:eastAsia="Times New Roman" w:hAnsi="Times New Roman"/>
                <w:color w:val="222222"/>
                <w:sz w:val="20"/>
                <w:shd w:val="clear" w:color="auto" w:fill="FFFFFF"/>
                <w:lang w:val="en-GB"/>
              </w:rPr>
              <w:t>Yavrukova, B</w:t>
            </w:r>
            <w:r>
              <w:rPr>
                <w:rFonts w:ascii="Times New Roman" w:eastAsia="Times New Roman" w:hAnsi="Times New Roman"/>
                <w:color w:val="222222"/>
                <w:sz w:val="20"/>
                <w:shd w:val="clear" w:color="auto" w:fill="FFFFFF"/>
                <w:lang w:val="en-GB"/>
              </w:rPr>
              <w:t>.</w:t>
            </w:r>
            <w:r w:rsidRPr="004A7302">
              <w:rPr>
                <w:rFonts w:ascii="Times New Roman" w:eastAsia="Times New Roman" w:hAnsi="Times New Roman"/>
                <w:color w:val="222222"/>
                <w:sz w:val="20"/>
                <w:shd w:val="clear" w:color="auto" w:fill="FFFFFF"/>
                <w:lang w:val="en-GB"/>
              </w:rPr>
              <w:t xml:space="preserve"> </w:t>
            </w:r>
          </w:p>
        </w:tc>
        <w:tc>
          <w:tcPr>
            <w:tcW w:w="0" w:type="auto"/>
          </w:tcPr>
          <w:p w14:paraId="208FCBBE" w14:textId="77777777" w:rsidR="00BD5AEF" w:rsidRPr="00895227" w:rsidRDefault="00BD5AEF" w:rsidP="00E67782">
            <w:pPr>
              <w:spacing w:after="0" w:line="240" w:lineRule="auto"/>
              <w:rPr>
                <w:rFonts w:ascii="Times New Roman" w:hAnsi="Times New Roman"/>
                <w:sz w:val="20"/>
                <w:lang w:val="en-US"/>
              </w:rPr>
            </w:pPr>
            <w:r w:rsidRPr="00765BCE">
              <w:rPr>
                <w:rFonts w:ascii="Times New Roman" w:eastAsia="Times New Roman" w:hAnsi="Times New Roman"/>
                <w:i/>
                <w:color w:val="222222"/>
                <w:sz w:val="20"/>
                <w:shd w:val="clear" w:color="auto" w:fill="FFFFFF"/>
                <w:lang w:val="en-GB"/>
              </w:rPr>
              <w:t xml:space="preserve">Establishment, organization and development of digital collections of </w:t>
            </w:r>
            <w:r w:rsidR="00A313E5">
              <w:rPr>
                <w:rFonts w:ascii="Times New Roman" w:eastAsia="Times New Roman" w:hAnsi="Times New Roman"/>
                <w:i/>
                <w:color w:val="222222"/>
                <w:sz w:val="20"/>
                <w:shd w:val="clear" w:color="auto" w:fill="FFFFFF"/>
                <w:lang w:val="en-GB"/>
              </w:rPr>
              <w:t xml:space="preserve">the </w:t>
            </w:r>
            <w:r w:rsidRPr="00765BCE">
              <w:rPr>
                <w:rFonts w:ascii="Times New Roman" w:eastAsia="Times New Roman" w:hAnsi="Times New Roman"/>
                <w:i/>
                <w:color w:val="222222"/>
                <w:sz w:val="20"/>
                <w:shd w:val="clear" w:color="auto" w:fill="FFFFFF"/>
                <w:lang w:val="en-GB"/>
              </w:rPr>
              <w:t>Sofia University Library “St. Kliment Ohridski”</w:t>
            </w:r>
            <w:r w:rsidR="00DD7077">
              <w:rPr>
                <w:rFonts w:ascii="Times New Roman" w:eastAsia="Times New Roman" w:hAnsi="Times New Roman"/>
                <w:i/>
                <w:color w:val="222222"/>
                <w:sz w:val="20"/>
                <w:shd w:val="clear" w:color="auto" w:fill="FFFFFF"/>
                <w:lang w:val="en-GB"/>
              </w:rPr>
              <w:t>.</w:t>
            </w:r>
            <w:r w:rsidRPr="00765BCE">
              <w:rPr>
                <w:rFonts w:ascii="Times New Roman" w:eastAsia="Times New Roman" w:hAnsi="Times New Roman"/>
                <w:i/>
                <w:color w:val="222222"/>
                <w:sz w:val="20"/>
                <w:shd w:val="clear" w:color="auto" w:fill="FFFFFF"/>
                <w:lang w:val="en-GB"/>
              </w:rPr>
              <w:t xml:space="preserve"> </w:t>
            </w:r>
          </w:p>
        </w:tc>
      </w:tr>
      <w:tr w:rsidR="00BD5AEF" w:rsidRPr="008626FA" w14:paraId="01E75664" w14:textId="77777777" w:rsidTr="00E67782">
        <w:tc>
          <w:tcPr>
            <w:tcW w:w="0" w:type="auto"/>
            <w:vMerge/>
          </w:tcPr>
          <w:p w14:paraId="47FE8598" w14:textId="77777777" w:rsidR="00BD5AEF" w:rsidRPr="00711DA5" w:rsidRDefault="00BD5AEF" w:rsidP="00E67782">
            <w:pPr>
              <w:spacing w:after="0" w:line="240" w:lineRule="auto"/>
              <w:rPr>
                <w:rFonts w:ascii="Times New Roman" w:hAnsi="Times New Roman"/>
                <w:b/>
                <w:sz w:val="20"/>
                <w:szCs w:val="24"/>
                <w:lang w:val="en-GB"/>
              </w:rPr>
            </w:pPr>
          </w:p>
        </w:tc>
        <w:tc>
          <w:tcPr>
            <w:tcW w:w="0" w:type="auto"/>
          </w:tcPr>
          <w:p w14:paraId="0A57F030" w14:textId="77777777" w:rsidR="00BD5AEF" w:rsidRPr="00711DA5" w:rsidRDefault="00BD5AEF" w:rsidP="00E67782">
            <w:pPr>
              <w:spacing w:after="0" w:line="240" w:lineRule="auto"/>
              <w:rPr>
                <w:rFonts w:ascii="Times New Roman" w:hAnsi="Times New Roman"/>
                <w:b/>
                <w:sz w:val="20"/>
                <w:szCs w:val="24"/>
                <w:lang w:val="en-GB"/>
              </w:rPr>
            </w:pPr>
            <w:r w:rsidRPr="00E977F8">
              <w:rPr>
                <w:rFonts w:ascii="Times New Roman" w:hAnsi="Times New Roman" w:cstheme="majorBidi"/>
                <w:sz w:val="20"/>
                <w:szCs w:val="24"/>
                <w:lang w:val="en-GB"/>
              </w:rPr>
              <w:t>Shikhaliev, Sh</w:t>
            </w:r>
            <w:r>
              <w:rPr>
                <w:rFonts w:ascii="Times New Roman" w:hAnsi="Times New Roman" w:cstheme="majorBidi"/>
                <w:sz w:val="20"/>
                <w:szCs w:val="24"/>
                <w:lang w:val="en-GB"/>
              </w:rPr>
              <w:t>.</w:t>
            </w:r>
          </w:p>
        </w:tc>
        <w:tc>
          <w:tcPr>
            <w:tcW w:w="0" w:type="auto"/>
          </w:tcPr>
          <w:p w14:paraId="6AA61E5A" w14:textId="77777777" w:rsidR="00BD5AEF" w:rsidRPr="00711DA5" w:rsidRDefault="00BD5AEF" w:rsidP="00E67782">
            <w:pPr>
              <w:spacing w:after="0" w:line="240" w:lineRule="auto"/>
              <w:rPr>
                <w:rFonts w:ascii="Times New Roman" w:hAnsi="Times New Roman"/>
                <w:b/>
                <w:sz w:val="20"/>
                <w:szCs w:val="24"/>
                <w:lang w:val="en-GB"/>
              </w:rPr>
            </w:pPr>
            <w:r w:rsidRPr="00765BCE">
              <w:rPr>
                <w:rFonts w:ascii="Times New Roman" w:hAnsi="Times New Roman" w:cstheme="majorBidi"/>
                <w:i/>
                <w:sz w:val="20"/>
                <w:szCs w:val="24"/>
                <w:lang w:val="en-GB"/>
              </w:rPr>
              <w:t>The digital archive of Arabic manuscripts of Daghestan: digital copies, description and databases.</w:t>
            </w:r>
          </w:p>
        </w:tc>
      </w:tr>
      <w:tr w:rsidR="00BD5AEF" w:rsidRPr="00711DA5" w14:paraId="2F42D161" w14:textId="77777777" w:rsidTr="00E67782">
        <w:tc>
          <w:tcPr>
            <w:tcW w:w="0" w:type="auto"/>
            <w:gridSpan w:val="3"/>
            <w:vAlign w:val="center"/>
          </w:tcPr>
          <w:p w14:paraId="22E9D8D3" w14:textId="77777777" w:rsidR="00BD5AEF" w:rsidRPr="00711DA5" w:rsidRDefault="00BD5AEF" w:rsidP="00E67782">
            <w:pPr>
              <w:spacing w:after="0" w:line="240" w:lineRule="auto"/>
              <w:jc w:val="center"/>
              <w:rPr>
                <w:rFonts w:ascii="Times New Roman" w:hAnsi="Times New Roman"/>
                <w:b/>
                <w:sz w:val="20"/>
                <w:szCs w:val="24"/>
                <w:lang w:val="en-GB"/>
              </w:rPr>
            </w:pPr>
          </w:p>
          <w:p w14:paraId="49BF9F3C" w14:textId="77777777" w:rsidR="00BD5AEF" w:rsidRPr="00711DA5" w:rsidRDefault="00BD5AEF" w:rsidP="00C47F99">
            <w:pPr>
              <w:spacing w:after="0" w:line="240" w:lineRule="auto"/>
              <w:jc w:val="center"/>
              <w:rPr>
                <w:rFonts w:ascii="Times New Roman" w:hAnsi="Times New Roman"/>
                <w:b/>
                <w:sz w:val="20"/>
                <w:szCs w:val="24"/>
                <w:lang w:val="en-GB"/>
              </w:rPr>
            </w:pPr>
            <w:r w:rsidRPr="00711DA5">
              <w:rPr>
                <w:rFonts w:ascii="Times New Roman" w:hAnsi="Times New Roman"/>
                <w:b/>
                <w:sz w:val="20"/>
                <w:szCs w:val="24"/>
                <w:lang w:val="en-GB"/>
              </w:rPr>
              <w:t>Monday, Sept. 17</w:t>
            </w:r>
          </w:p>
          <w:p w14:paraId="574C9025" w14:textId="77777777" w:rsidR="00BD5AEF" w:rsidRPr="00711DA5" w:rsidRDefault="00BD5AEF" w:rsidP="00E67782">
            <w:pPr>
              <w:spacing w:after="0" w:line="240" w:lineRule="auto"/>
              <w:jc w:val="center"/>
              <w:rPr>
                <w:rFonts w:ascii="Times New Roman" w:hAnsi="Times New Roman"/>
                <w:b/>
                <w:sz w:val="20"/>
                <w:szCs w:val="24"/>
                <w:lang w:val="en-GB"/>
              </w:rPr>
            </w:pPr>
          </w:p>
        </w:tc>
      </w:tr>
      <w:tr w:rsidR="00BD5AEF" w:rsidRPr="008626FA" w14:paraId="567475F0" w14:textId="77777777" w:rsidTr="00E67782">
        <w:tc>
          <w:tcPr>
            <w:tcW w:w="0" w:type="auto"/>
            <w:vMerge w:val="restart"/>
          </w:tcPr>
          <w:p w14:paraId="31674C55" w14:textId="77777777" w:rsidR="00BD5AEF" w:rsidRPr="00711DA5" w:rsidRDefault="00BD5AEF" w:rsidP="00E67782">
            <w:pPr>
              <w:spacing w:after="0" w:line="240" w:lineRule="auto"/>
              <w:rPr>
                <w:rFonts w:ascii="Times New Roman" w:hAnsi="Times New Roman"/>
                <w:sz w:val="20"/>
                <w:szCs w:val="24"/>
                <w:lang w:val="en-GB"/>
              </w:rPr>
            </w:pPr>
            <w:r w:rsidRPr="00711DA5">
              <w:rPr>
                <w:rFonts w:ascii="Times New Roman" w:hAnsi="Times New Roman"/>
                <w:sz w:val="20"/>
                <w:szCs w:val="24"/>
                <w:lang w:val="en-GB"/>
              </w:rPr>
              <w:t>1</w:t>
            </w:r>
            <w:r w:rsidRPr="00711DA5">
              <w:rPr>
                <w:rFonts w:ascii="Times New Roman" w:hAnsi="Times New Roman"/>
                <w:sz w:val="20"/>
                <w:szCs w:val="24"/>
                <w:vertAlign w:val="superscript"/>
                <w:lang w:val="en-GB"/>
              </w:rPr>
              <w:t>st</w:t>
            </w:r>
            <w:r w:rsidRPr="00711DA5">
              <w:rPr>
                <w:rFonts w:ascii="Times New Roman" w:hAnsi="Times New Roman"/>
                <w:sz w:val="20"/>
                <w:szCs w:val="24"/>
                <w:lang w:val="en-GB"/>
              </w:rPr>
              <w:t xml:space="preserve"> morning session</w:t>
            </w:r>
          </w:p>
          <w:p w14:paraId="62E82767" w14:textId="77777777" w:rsidR="00BD5AEF" w:rsidRDefault="00BD5AEF" w:rsidP="00E67782">
            <w:pPr>
              <w:spacing w:after="0" w:line="240" w:lineRule="auto"/>
              <w:rPr>
                <w:rFonts w:ascii="Times New Roman" w:hAnsi="Times New Roman"/>
                <w:b/>
                <w:caps/>
                <w:sz w:val="20"/>
                <w:lang w:val="en-GB"/>
              </w:rPr>
            </w:pPr>
            <w:r w:rsidRPr="00711DA5">
              <w:rPr>
                <w:rFonts w:ascii="Times New Roman" w:hAnsi="Times New Roman"/>
                <w:sz w:val="20"/>
                <w:szCs w:val="24"/>
                <w:lang w:val="en-GB"/>
              </w:rPr>
              <w:t>(9:00 - 10:30)</w:t>
            </w:r>
          </w:p>
          <w:p w14:paraId="7F3C820A" w14:textId="77777777" w:rsidR="00BD5AEF" w:rsidRPr="00895227" w:rsidRDefault="00BD5AEF" w:rsidP="00E67782">
            <w:pPr>
              <w:spacing w:after="0" w:line="240" w:lineRule="auto"/>
              <w:rPr>
                <w:rFonts w:ascii="Times New Roman" w:hAnsi="Times New Roman"/>
                <w:b/>
                <w:caps/>
                <w:sz w:val="20"/>
                <w:lang w:val="en-GB"/>
              </w:rPr>
            </w:pPr>
            <w:r w:rsidRPr="00895227">
              <w:rPr>
                <w:rFonts w:ascii="Times New Roman" w:hAnsi="Times New Roman"/>
                <w:b/>
                <w:caps/>
                <w:sz w:val="20"/>
                <w:lang w:val="en-GB"/>
              </w:rPr>
              <w:t>Digital Archives III</w:t>
            </w:r>
          </w:p>
        </w:tc>
        <w:tc>
          <w:tcPr>
            <w:tcW w:w="0" w:type="auto"/>
          </w:tcPr>
          <w:p w14:paraId="4F55C1DA" w14:textId="77777777" w:rsidR="00BD5AEF" w:rsidRPr="00895227" w:rsidRDefault="00BD5AEF" w:rsidP="00E67782">
            <w:pPr>
              <w:spacing w:after="0" w:line="240" w:lineRule="auto"/>
              <w:rPr>
                <w:rFonts w:ascii="Times New Roman" w:hAnsi="Times New Roman"/>
                <w:sz w:val="20"/>
                <w:lang w:val="en-GB"/>
              </w:rPr>
            </w:pPr>
            <w:r w:rsidRPr="000F0A08">
              <w:rPr>
                <w:rFonts w:ascii="Times New Roman" w:hAnsi="Times New Roman"/>
                <w:sz w:val="20"/>
                <w:szCs w:val="24"/>
                <w:lang w:val="en-US"/>
              </w:rPr>
              <w:t>Pochinskaia, I</w:t>
            </w:r>
            <w:r>
              <w:rPr>
                <w:rFonts w:ascii="Times New Roman" w:hAnsi="Times New Roman"/>
                <w:sz w:val="20"/>
                <w:szCs w:val="24"/>
                <w:lang w:val="en-US"/>
              </w:rPr>
              <w:t>.</w:t>
            </w:r>
            <w:r w:rsidRPr="000F0A08">
              <w:rPr>
                <w:rFonts w:ascii="Times New Roman" w:hAnsi="Times New Roman"/>
                <w:sz w:val="20"/>
                <w:szCs w:val="24"/>
                <w:lang w:val="en-US"/>
              </w:rPr>
              <w:t>; Palkin, A</w:t>
            </w:r>
            <w:r>
              <w:rPr>
                <w:rFonts w:ascii="Times New Roman" w:hAnsi="Times New Roman"/>
                <w:sz w:val="20"/>
                <w:szCs w:val="24"/>
                <w:lang w:val="en-US"/>
              </w:rPr>
              <w:t xml:space="preserve">. </w:t>
            </w:r>
          </w:p>
        </w:tc>
        <w:tc>
          <w:tcPr>
            <w:tcW w:w="0" w:type="auto"/>
          </w:tcPr>
          <w:p w14:paraId="27FAAABA" w14:textId="77777777" w:rsidR="00BD5AEF" w:rsidRPr="00711DA5" w:rsidRDefault="00BD5AEF" w:rsidP="00E67782">
            <w:pPr>
              <w:spacing w:after="0" w:line="240" w:lineRule="auto"/>
              <w:rPr>
                <w:rFonts w:ascii="Times New Roman" w:hAnsi="Times New Roman"/>
                <w:b/>
                <w:sz w:val="20"/>
                <w:szCs w:val="24"/>
                <w:lang w:val="en-GB"/>
              </w:rPr>
            </w:pPr>
            <w:r w:rsidRPr="00765BCE">
              <w:rPr>
                <w:rFonts w:ascii="Times New Roman" w:hAnsi="Times New Roman"/>
                <w:i/>
                <w:sz w:val="20"/>
                <w:szCs w:val="24"/>
                <w:lang w:val="en-US"/>
              </w:rPr>
              <w:t xml:space="preserve">Digital research complex of old printed books and manuscripts of the Laboratory for Studies in Archaeography of </w:t>
            </w:r>
            <w:r w:rsidR="00712755">
              <w:rPr>
                <w:rFonts w:ascii="Times New Roman" w:hAnsi="Times New Roman"/>
                <w:i/>
                <w:sz w:val="20"/>
                <w:szCs w:val="24"/>
                <w:lang w:val="en-US"/>
              </w:rPr>
              <w:t xml:space="preserve">the </w:t>
            </w:r>
            <w:r w:rsidRPr="00765BCE">
              <w:rPr>
                <w:rFonts w:ascii="Times New Roman" w:hAnsi="Times New Roman"/>
                <w:i/>
                <w:sz w:val="20"/>
                <w:szCs w:val="24"/>
                <w:lang w:val="en-US"/>
              </w:rPr>
              <w:t>Ural Federal University</w:t>
            </w:r>
            <w:r w:rsidR="00DD7077">
              <w:rPr>
                <w:rFonts w:ascii="Times New Roman" w:hAnsi="Times New Roman"/>
                <w:i/>
                <w:sz w:val="20"/>
                <w:szCs w:val="24"/>
                <w:lang w:val="en-US"/>
              </w:rPr>
              <w:t>.</w:t>
            </w:r>
            <w:r w:rsidRPr="00765BCE">
              <w:rPr>
                <w:rFonts w:ascii="Times New Roman" w:hAnsi="Times New Roman"/>
                <w:i/>
                <w:sz w:val="20"/>
                <w:szCs w:val="24"/>
                <w:lang w:val="en-US"/>
              </w:rPr>
              <w:t xml:space="preserve"> </w:t>
            </w:r>
          </w:p>
        </w:tc>
      </w:tr>
      <w:tr w:rsidR="00BD5AEF" w:rsidRPr="008626FA" w14:paraId="28D6E47C" w14:textId="77777777" w:rsidTr="00E67782">
        <w:tc>
          <w:tcPr>
            <w:tcW w:w="0" w:type="auto"/>
            <w:vMerge/>
          </w:tcPr>
          <w:p w14:paraId="4CDD6642" w14:textId="77777777" w:rsidR="00BD5AEF" w:rsidRPr="00711DA5" w:rsidRDefault="00BD5AEF" w:rsidP="00E67782">
            <w:pPr>
              <w:spacing w:after="0" w:line="240" w:lineRule="auto"/>
              <w:rPr>
                <w:rFonts w:ascii="Times New Roman" w:hAnsi="Times New Roman"/>
                <w:sz w:val="20"/>
                <w:szCs w:val="24"/>
                <w:lang w:val="en-GB"/>
              </w:rPr>
            </w:pPr>
          </w:p>
        </w:tc>
        <w:tc>
          <w:tcPr>
            <w:tcW w:w="0" w:type="auto"/>
          </w:tcPr>
          <w:p w14:paraId="64A8C54B" w14:textId="77777777" w:rsidR="00BD5AEF" w:rsidRPr="00711DA5" w:rsidRDefault="00BD5AEF" w:rsidP="00E67782">
            <w:pPr>
              <w:spacing w:after="0" w:line="240" w:lineRule="auto"/>
              <w:rPr>
                <w:rFonts w:ascii="Times New Roman" w:hAnsi="Times New Roman"/>
                <w:b/>
                <w:sz w:val="20"/>
                <w:szCs w:val="24"/>
                <w:lang w:val="en-GB"/>
              </w:rPr>
            </w:pPr>
            <w:r w:rsidRPr="00895227">
              <w:rPr>
                <w:rFonts w:ascii="Times New Roman" w:eastAsia="Times New Roman" w:hAnsi="Times New Roman"/>
                <w:color w:val="222222"/>
                <w:sz w:val="20"/>
                <w:shd w:val="clear" w:color="auto" w:fill="FFFFFF"/>
                <w:lang w:val="en-GB"/>
              </w:rPr>
              <w:t>Yumasheva, Yu.</w:t>
            </w:r>
          </w:p>
        </w:tc>
        <w:tc>
          <w:tcPr>
            <w:tcW w:w="0" w:type="auto"/>
          </w:tcPr>
          <w:p w14:paraId="39A5CDDA" w14:textId="77777777" w:rsidR="00BD5AEF" w:rsidRPr="00711DA5" w:rsidRDefault="00BD5AEF" w:rsidP="00E67782">
            <w:pPr>
              <w:spacing w:after="0" w:line="240" w:lineRule="auto"/>
              <w:rPr>
                <w:rFonts w:ascii="Times New Roman" w:hAnsi="Times New Roman"/>
                <w:b/>
                <w:sz w:val="20"/>
                <w:szCs w:val="24"/>
                <w:lang w:val="en-GB"/>
              </w:rPr>
            </w:pPr>
            <w:r w:rsidRPr="00765BCE">
              <w:rPr>
                <w:rFonts w:ascii="Times New Roman" w:eastAsia="Times New Roman" w:hAnsi="Times New Roman"/>
                <w:i/>
                <w:caps/>
                <w:color w:val="222222"/>
                <w:sz w:val="20"/>
                <w:shd w:val="clear" w:color="auto" w:fill="FFFFFF"/>
                <w:lang w:val="ru-RU"/>
              </w:rPr>
              <w:t>СОЗДАНИЕ</w:t>
            </w:r>
            <w:r w:rsidRPr="00895227">
              <w:rPr>
                <w:rFonts w:ascii="Times New Roman" w:eastAsia="Times New Roman" w:hAnsi="Times New Roman"/>
                <w:i/>
                <w:caps/>
                <w:color w:val="222222"/>
                <w:sz w:val="20"/>
                <w:shd w:val="clear" w:color="auto" w:fill="FFFFFF"/>
                <w:lang w:val="en-GB"/>
              </w:rPr>
              <w:t xml:space="preserve"> </w:t>
            </w:r>
            <w:r w:rsidRPr="00765BCE">
              <w:rPr>
                <w:rFonts w:ascii="Times New Roman" w:eastAsia="Times New Roman" w:hAnsi="Times New Roman"/>
                <w:i/>
                <w:caps/>
                <w:color w:val="222222"/>
                <w:sz w:val="20"/>
                <w:shd w:val="clear" w:color="auto" w:fill="FFFFFF"/>
                <w:lang w:val="ru-RU"/>
              </w:rPr>
              <w:t>ЭЛЕКТРОННЫХ</w:t>
            </w:r>
            <w:r w:rsidRPr="00895227">
              <w:rPr>
                <w:rFonts w:ascii="Times New Roman" w:eastAsia="Times New Roman" w:hAnsi="Times New Roman"/>
                <w:i/>
                <w:caps/>
                <w:color w:val="222222"/>
                <w:sz w:val="20"/>
                <w:shd w:val="clear" w:color="auto" w:fill="FFFFFF"/>
                <w:lang w:val="en-GB"/>
              </w:rPr>
              <w:t xml:space="preserve"> </w:t>
            </w:r>
            <w:r w:rsidRPr="00765BCE">
              <w:rPr>
                <w:rFonts w:ascii="Times New Roman" w:eastAsia="Times New Roman" w:hAnsi="Times New Roman"/>
                <w:i/>
                <w:caps/>
                <w:color w:val="222222"/>
                <w:sz w:val="20"/>
                <w:shd w:val="clear" w:color="auto" w:fill="FFFFFF"/>
                <w:lang w:val="ru-RU"/>
              </w:rPr>
              <w:t>КОПИЙ</w:t>
            </w:r>
            <w:r w:rsidRPr="00895227">
              <w:rPr>
                <w:rFonts w:ascii="Times New Roman" w:eastAsia="Times New Roman" w:hAnsi="Times New Roman"/>
                <w:i/>
                <w:caps/>
                <w:color w:val="222222"/>
                <w:sz w:val="20"/>
                <w:shd w:val="clear" w:color="auto" w:fill="FFFFFF"/>
                <w:lang w:val="en-GB"/>
              </w:rPr>
              <w:t xml:space="preserve"> </w:t>
            </w:r>
            <w:r w:rsidRPr="00765BCE">
              <w:rPr>
                <w:rFonts w:ascii="Times New Roman" w:eastAsia="Times New Roman" w:hAnsi="Times New Roman"/>
                <w:i/>
                <w:caps/>
                <w:color w:val="222222"/>
                <w:sz w:val="20"/>
                <w:shd w:val="clear" w:color="auto" w:fill="FFFFFF"/>
                <w:lang w:val="ru-RU"/>
              </w:rPr>
              <w:t>архивНЫХ</w:t>
            </w:r>
            <w:r w:rsidRPr="00895227">
              <w:rPr>
                <w:rFonts w:ascii="Times New Roman" w:eastAsia="Times New Roman" w:hAnsi="Times New Roman"/>
                <w:i/>
                <w:caps/>
                <w:color w:val="222222"/>
                <w:sz w:val="20"/>
                <w:shd w:val="clear" w:color="auto" w:fill="FFFFFF"/>
                <w:lang w:val="en-GB"/>
              </w:rPr>
              <w:t xml:space="preserve"> </w:t>
            </w:r>
            <w:r w:rsidRPr="00765BCE">
              <w:rPr>
                <w:rFonts w:ascii="Times New Roman" w:eastAsia="Times New Roman" w:hAnsi="Times New Roman"/>
                <w:i/>
                <w:caps/>
                <w:color w:val="222222"/>
                <w:sz w:val="20"/>
                <w:shd w:val="clear" w:color="auto" w:fill="FFFFFF"/>
                <w:lang w:val="ru-RU"/>
              </w:rPr>
              <w:t>ДОКУМЕНТов</w:t>
            </w:r>
            <w:r w:rsidRPr="00895227">
              <w:rPr>
                <w:rFonts w:ascii="Times New Roman" w:eastAsia="Times New Roman" w:hAnsi="Times New Roman"/>
                <w:i/>
                <w:caps/>
                <w:color w:val="222222"/>
                <w:sz w:val="20"/>
                <w:shd w:val="clear" w:color="auto" w:fill="FFFFFF"/>
                <w:lang w:val="en-GB"/>
              </w:rPr>
              <w:t xml:space="preserve"> – </w:t>
            </w:r>
            <w:r w:rsidRPr="004A7302">
              <w:rPr>
                <w:rFonts w:ascii="Times New Roman" w:eastAsia="Times New Roman" w:hAnsi="Times New Roman"/>
                <w:i/>
                <w:caps/>
                <w:color w:val="222222"/>
                <w:sz w:val="20"/>
                <w:shd w:val="clear" w:color="auto" w:fill="FFFFFF"/>
                <w:lang w:val="ru-RU"/>
              </w:rPr>
              <w:t>ОПЫТ</w:t>
            </w:r>
            <w:r w:rsidRPr="00895227">
              <w:rPr>
                <w:rFonts w:ascii="Times New Roman" w:eastAsia="Times New Roman" w:hAnsi="Times New Roman"/>
                <w:i/>
                <w:caps/>
                <w:color w:val="222222"/>
                <w:sz w:val="20"/>
                <w:shd w:val="clear" w:color="auto" w:fill="FFFFFF"/>
                <w:lang w:val="en-GB"/>
              </w:rPr>
              <w:t xml:space="preserve"> </w:t>
            </w:r>
            <w:r w:rsidRPr="004A7302">
              <w:rPr>
                <w:rFonts w:ascii="Times New Roman" w:eastAsia="Times New Roman" w:hAnsi="Times New Roman"/>
                <w:i/>
                <w:caps/>
                <w:color w:val="222222"/>
                <w:sz w:val="20"/>
                <w:shd w:val="clear" w:color="auto" w:fill="FFFFFF"/>
                <w:lang w:val="ru-RU"/>
              </w:rPr>
              <w:t>РАЗРАБОТКИ</w:t>
            </w:r>
            <w:r w:rsidRPr="00895227">
              <w:rPr>
                <w:rFonts w:ascii="Times New Roman" w:eastAsia="Times New Roman" w:hAnsi="Times New Roman"/>
                <w:i/>
                <w:caps/>
                <w:color w:val="222222"/>
                <w:sz w:val="20"/>
                <w:shd w:val="clear" w:color="auto" w:fill="FFFFFF"/>
                <w:lang w:val="en-GB"/>
              </w:rPr>
              <w:t xml:space="preserve"> </w:t>
            </w:r>
            <w:r w:rsidRPr="004A7302">
              <w:rPr>
                <w:rFonts w:ascii="Times New Roman" w:eastAsia="Times New Roman" w:hAnsi="Times New Roman"/>
                <w:i/>
                <w:caps/>
                <w:color w:val="222222"/>
                <w:sz w:val="20"/>
                <w:shd w:val="clear" w:color="auto" w:fill="FFFFFF"/>
                <w:lang w:val="ru-RU"/>
              </w:rPr>
              <w:t>ТЕХНИЧЕСКИХ</w:t>
            </w:r>
            <w:r w:rsidRPr="00895227">
              <w:rPr>
                <w:rFonts w:ascii="Times New Roman" w:eastAsia="Times New Roman" w:hAnsi="Times New Roman"/>
                <w:i/>
                <w:caps/>
                <w:color w:val="222222"/>
                <w:sz w:val="20"/>
                <w:shd w:val="clear" w:color="auto" w:fill="FFFFFF"/>
                <w:lang w:val="en-GB"/>
              </w:rPr>
              <w:t xml:space="preserve"> </w:t>
            </w:r>
            <w:r w:rsidRPr="004A7302">
              <w:rPr>
                <w:rFonts w:ascii="Times New Roman" w:eastAsia="Times New Roman" w:hAnsi="Times New Roman"/>
                <w:i/>
                <w:caps/>
                <w:color w:val="222222"/>
                <w:sz w:val="20"/>
                <w:shd w:val="clear" w:color="auto" w:fill="FFFFFF"/>
                <w:lang w:val="ru-RU"/>
              </w:rPr>
              <w:t>ТРЕБОВАНИЙ</w:t>
            </w:r>
            <w:r w:rsidR="00DD7077" w:rsidRPr="00F53B84">
              <w:rPr>
                <w:rFonts w:ascii="Times New Roman" w:eastAsia="Times New Roman" w:hAnsi="Times New Roman"/>
                <w:i/>
                <w:caps/>
                <w:color w:val="222222"/>
                <w:sz w:val="20"/>
                <w:shd w:val="clear" w:color="auto" w:fill="FFFFFF"/>
                <w:lang w:val="en-GB"/>
              </w:rPr>
              <w:t>.</w:t>
            </w:r>
            <w:r w:rsidRPr="00895227">
              <w:rPr>
                <w:rFonts w:ascii="Times New Roman" w:eastAsia="Times New Roman" w:hAnsi="Times New Roman"/>
                <w:i/>
                <w:color w:val="222222"/>
                <w:sz w:val="20"/>
                <w:shd w:val="clear" w:color="auto" w:fill="FFFFFF"/>
                <w:lang w:val="en-GB"/>
              </w:rPr>
              <w:t xml:space="preserve"> </w:t>
            </w:r>
          </w:p>
        </w:tc>
      </w:tr>
      <w:tr w:rsidR="00BD5AEF" w:rsidRPr="008626FA" w14:paraId="11DD801E" w14:textId="77777777" w:rsidTr="00E67782">
        <w:tc>
          <w:tcPr>
            <w:tcW w:w="0" w:type="auto"/>
            <w:vMerge/>
          </w:tcPr>
          <w:p w14:paraId="57083D0A" w14:textId="77777777" w:rsidR="00BD5AEF" w:rsidRPr="00711DA5" w:rsidRDefault="00BD5AEF" w:rsidP="00E67782">
            <w:pPr>
              <w:spacing w:after="0" w:line="240" w:lineRule="auto"/>
              <w:rPr>
                <w:rFonts w:ascii="Times New Roman" w:hAnsi="Times New Roman"/>
                <w:sz w:val="20"/>
                <w:szCs w:val="24"/>
                <w:lang w:val="en-GB"/>
              </w:rPr>
            </w:pPr>
          </w:p>
        </w:tc>
        <w:tc>
          <w:tcPr>
            <w:tcW w:w="0" w:type="auto"/>
          </w:tcPr>
          <w:p w14:paraId="721A9A39" w14:textId="77777777" w:rsidR="00BD5AEF" w:rsidRPr="00711DA5" w:rsidRDefault="00BD5AEF" w:rsidP="00E67782">
            <w:pPr>
              <w:spacing w:after="0" w:line="240" w:lineRule="auto"/>
              <w:rPr>
                <w:rFonts w:ascii="Times New Roman" w:hAnsi="Times New Roman"/>
                <w:b/>
                <w:sz w:val="20"/>
                <w:szCs w:val="24"/>
                <w:lang w:val="en-GB"/>
              </w:rPr>
            </w:pPr>
            <w:r w:rsidRPr="00CA083D">
              <w:rPr>
                <w:rFonts w:ascii="Times New Roman" w:hAnsi="Times New Roman"/>
                <w:sz w:val="20"/>
                <w:lang w:val="en-GB"/>
              </w:rPr>
              <w:t>Mazur, L</w:t>
            </w:r>
            <w:r>
              <w:rPr>
                <w:rFonts w:ascii="Times New Roman" w:hAnsi="Times New Roman"/>
                <w:sz w:val="20"/>
                <w:lang w:val="en-GB"/>
              </w:rPr>
              <w:t>.</w:t>
            </w:r>
            <w:r w:rsidRPr="00CA083D">
              <w:rPr>
                <w:rFonts w:ascii="Times New Roman" w:hAnsi="Times New Roman"/>
                <w:sz w:val="20"/>
                <w:lang w:val="en-GB"/>
              </w:rPr>
              <w:t>; Gorbachev, O</w:t>
            </w:r>
            <w:r>
              <w:rPr>
                <w:rFonts w:ascii="Times New Roman" w:hAnsi="Times New Roman"/>
                <w:sz w:val="20"/>
                <w:lang w:val="en-GB"/>
              </w:rPr>
              <w:t>.</w:t>
            </w:r>
          </w:p>
        </w:tc>
        <w:tc>
          <w:tcPr>
            <w:tcW w:w="0" w:type="auto"/>
          </w:tcPr>
          <w:p w14:paraId="019B64A3" w14:textId="77777777" w:rsidR="00BD5AEF" w:rsidRDefault="00BD5AEF" w:rsidP="00E67782">
            <w:pPr>
              <w:spacing w:after="0" w:line="240" w:lineRule="auto"/>
              <w:rPr>
                <w:rFonts w:ascii="Times New Roman" w:hAnsi="Times New Roman"/>
                <w:i/>
                <w:sz w:val="20"/>
                <w:lang w:val="en-GB"/>
              </w:rPr>
            </w:pPr>
            <w:r w:rsidRPr="00765BCE">
              <w:rPr>
                <w:rFonts w:ascii="Times New Roman" w:hAnsi="Times New Roman"/>
                <w:i/>
                <w:sz w:val="20"/>
                <w:lang w:val="en-GB"/>
              </w:rPr>
              <w:t>Strategies for Digitization of Archival Materials: Digital Archives and Databases</w:t>
            </w:r>
            <w:r w:rsidR="00DD7077">
              <w:rPr>
                <w:rFonts w:ascii="Times New Roman" w:hAnsi="Times New Roman"/>
                <w:i/>
                <w:sz w:val="20"/>
                <w:lang w:val="en-GB"/>
              </w:rPr>
              <w:t>.</w:t>
            </w:r>
          </w:p>
          <w:p w14:paraId="4170724B" w14:textId="77777777" w:rsidR="00BD5AEF" w:rsidRPr="00711DA5" w:rsidRDefault="00BD5AEF" w:rsidP="00E67782">
            <w:pPr>
              <w:spacing w:after="0" w:line="240" w:lineRule="auto"/>
              <w:rPr>
                <w:rFonts w:ascii="Times New Roman" w:hAnsi="Times New Roman"/>
                <w:b/>
                <w:sz w:val="20"/>
                <w:szCs w:val="24"/>
                <w:lang w:val="en-GB"/>
              </w:rPr>
            </w:pPr>
          </w:p>
        </w:tc>
      </w:tr>
      <w:tr w:rsidR="00BD5AEF" w:rsidRPr="008626FA" w14:paraId="04210E47" w14:textId="77777777" w:rsidTr="00E67782">
        <w:tc>
          <w:tcPr>
            <w:tcW w:w="0" w:type="auto"/>
            <w:vMerge w:val="restart"/>
          </w:tcPr>
          <w:p w14:paraId="7988A7CE" w14:textId="77777777" w:rsidR="00BD5AEF" w:rsidRPr="00711DA5" w:rsidRDefault="00BD5AEF" w:rsidP="00E67782">
            <w:pPr>
              <w:spacing w:after="0" w:line="240" w:lineRule="auto"/>
              <w:rPr>
                <w:rFonts w:ascii="Times New Roman" w:hAnsi="Times New Roman"/>
                <w:sz w:val="20"/>
                <w:szCs w:val="24"/>
                <w:lang w:val="en-GB"/>
              </w:rPr>
            </w:pPr>
            <w:r w:rsidRPr="00711DA5">
              <w:rPr>
                <w:rFonts w:ascii="Times New Roman" w:hAnsi="Times New Roman"/>
                <w:sz w:val="20"/>
                <w:szCs w:val="24"/>
                <w:lang w:val="en-GB"/>
              </w:rPr>
              <w:t>2</w:t>
            </w:r>
            <w:r w:rsidRPr="00711DA5">
              <w:rPr>
                <w:rFonts w:ascii="Times New Roman" w:hAnsi="Times New Roman"/>
                <w:sz w:val="20"/>
                <w:szCs w:val="24"/>
                <w:vertAlign w:val="superscript"/>
                <w:lang w:val="en-GB"/>
              </w:rPr>
              <w:t>nd</w:t>
            </w:r>
            <w:r w:rsidRPr="00711DA5">
              <w:rPr>
                <w:rFonts w:ascii="Times New Roman" w:hAnsi="Times New Roman"/>
                <w:sz w:val="20"/>
                <w:szCs w:val="24"/>
                <w:lang w:val="en-GB"/>
              </w:rPr>
              <w:t xml:space="preserve"> morning session</w:t>
            </w:r>
          </w:p>
          <w:p w14:paraId="0A9A90C9" w14:textId="77777777" w:rsidR="00BD5AEF" w:rsidRDefault="00BD5AEF" w:rsidP="00E67782">
            <w:pPr>
              <w:spacing w:after="0" w:line="240" w:lineRule="auto"/>
              <w:rPr>
                <w:rFonts w:ascii="Times New Roman" w:hAnsi="Times New Roman"/>
                <w:b/>
                <w:sz w:val="24"/>
                <w:lang w:val="en-GB"/>
              </w:rPr>
            </w:pPr>
            <w:r w:rsidRPr="00711DA5">
              <w:rPr>
                <w:rFonts w:ascii="Times New Roman" w:hAnsi="Times New Roman"/>
                <w:sz w:val="20"/>
                <w:szCs w:val="24"/>
                <w:lang w:val="en-GB"/>
              </w:rPr>
              <w:t>(11:00 - 12:30)</w:t>
            </w:r>
          </w:p>
          <w:p w14:paraId="66B127BD" w14:textId="77777777" w:rsidR="00BD5AEF" w:rsidRPr="00711DA5" w:rsidRDefault="00BD5AEF" w:rsidP="00E67782">
            <w:pPr>
              <w:spacing w:after="0" w:line="240" w:lineRule="auto"/>
              <w:rPr>
                <w:rFonts w:ascii="Times New Roman" w:hAnsi="Times New Roman"/>
                <w:sz w:val="20"/>
                <w:szCs w:val="24"/>
                <w:lang w:val="en-GB"/>
              </w:rPr>
            </w:pPr>
            <w:r>
              <w:rPr>
                <w:rFonts w:ascii="Times New Roman" w:hAnsi="Times New Roman"/>
                <w:b/>
                <w:sz w:val="24"/>
                <w:lang w:val="en-GB"/>
              </w:rPr>
              <w:t>Visualization</w:t>
            </w:r>
          </w:p>
        </w:tc>
        <w:tc>
          <w:tcPr>
            <w:tcW w:w="0" w:type="auto"/>
          </w:tcPr>
          <w:p w14:paraId="354E6AC2" w14:textId="77777777" w:rsidR="00BD5AEF" w:rsidRPr="00895227" w:rsidRDefault="00BD5AEF" w:rsidP="00E67782">
            <w:pPr>
              <w:spacing w:after="0" w:line="240" w:lineRule="auto"/>
              <w:rPr>
                <w:rFonts w:ascii="Times New Roman" w:hAnsi="Times New Roman"/>
                <w:sz w:val="20"/>
                <w:lang w:val="en-GB"/>
              </w:rPr>
            </w:pPr>
            <w:r w:rsidRPr="00BA6DA9">
              <w:rPr>
                <w:rFonts w:ascii="Times New Roman" w:hAnsi="Times New Roman"/>
                <w:sz w:val="20"/>
                <w:lang w:val="en-GB"/>
              </w:rPr>
              <w:t>Gagarina, D</w:t>
            </w:r>
            <w:r>
              <w:rPr>
                <w:rFonts w:ascii="Times New Roman" w:hAnsi="Times New Roman"/>
                <w:sz w:val="20"/>
                <w:lang w:val="en-GB"/>
              </w:rPr>
              <w:t>.</w:t>
            </w:r>
            <w:r w:rsidRPr="00BA6DA9">
              <w:rPr>
                <w:rFonts w:ascii="Times New Roman" w:hAnsi="Times New Roman"/>
                <w:sz w:val="20"/>
                <w:lang w:val="en-GB"/>
              </w:rPr>
              <w:t>; Kornienko</w:t>
            </w:r>
            <w:r>
              <w:rPr>
                <w:rFonts w:ascii="Times New Roman" w:hAnsi="Times New Roman"/>
                <w:sz w:val="20"/>
                <w:lang w:val="en-GB"/>
              </w:rPr>
              <w:t>, S.</w:t>
            </w:r>
            <w:r w:rsidRPr="002C3B7A">
              <w:rPr>
                <w:rFonts w:ascii="Times New Roman" w:hAnsi="Times New Roman"/>
                <w:sz w:val="20"/>
                <w:lang w:val="en-GB"/>
              </w:rPr>
              <w:t xml:space="preserve"> </w:t>
            </w:r>
          </w:p>
        </w:tc>
        <w:tc>
          <w:tcPr>
            <w:tcW w:w="0" w:type="auto"/>
          </w:tcPr>
          <w:p w14:paraId="1C6259F0" w14:textId="77777777" w:rsidR="00BD5AEF" w:rsidRPr="00711DA5" w:rsidRDefault="00BD5AEF" w:rsidP="00E67782">
            <w:pPr>
              <w:spacing w:after="0" w:line="240" w:lineRule="auto"/>
              <w:rPr>
                <w:rFonts w:ascii="Times New Roman" w:hAnsi="Times New Roman"/>
                <w:b/>
                <w:sz w:val="20"/>
                <w:szCs w:val="24"/>
                <w:lang w:val="en-GB"/>
              </w:rPr>
            </w:pPr>
            <w:r w:rsidRPr="00BA6DA9">
              <w:rPr>
                <w:rFonts w:ascii="Times New Roman" w:hAnsi="Times New Roman"/>
                <w:i/>
                <w:sz w:val="20"/>
                <w:lang w:val="en-GB"/>
              </w:rPr>
              <w:t>Geographic Visualization and Analysis of Perm Provincial Pre-Revolutionary Newspapers</w:t>
            </w:r>
            <w:r w:rsidR="00DD7077">
              <w:rPr>
                <w:rFonts w:ascii="Times New Roman" w:hAnsi="Times New Roman"/>
                <w:i/>
                <w:sz w:val="20"/>
                <w:lang w:val="en-GB"/>
              </w:rPr>
              <w:t>.</w:t>
            </w:r>
          </w:p>
        </w:tc>
      </w:tr>
      <w:tr w:rsidR="00BD5AEF" w:rsidRPr="008626FA" w14:paraId="0CE69271" w14:textId="77777777" w:rsidTr="00E67782">
        <w:tc>
          <w:tcPr>
            <w:tcW w:w="0" w:type="auto"/>
            <w:vMerge/>
          </w:tcPr>
          <w:p w14:paraId="032D7537" w14:textId="77777777" w:rsidR="00BD5AEF" w:rsidRPr="00711DA5" w:rsidRDefault="00BD5AEF" w:rsidP="00E67782">
            <w:pPr>
              <w:spacing w:after="0" w:line="240" w:lineRule="auto"/>
              <w:rPr>
                <w:rFonts w:ascii="Times New Roman" w:hAnsi="Times New Roman"/>
                <w:sz w:val="20"/>
                <w:szCs w:val="24"/>
                <w:lang w:val="en-GB"/>
              </w:rPr>
            </w:pPr>
          </w:p>
        </w:tc>
        <w:tc>
          <w:tcPr>
            <w:tcW w:w="0" w:type="auto"/>
          </w:tcPr>
          <w:p w14:paraId="01F67409" w14:textId="77777777" w:rsidR="00BD5AEF" w:rsidRPr="00711DA5" w:rsidRDefault="00BD5AEF" w:rsidP="00E67782">
            <w:pPr>
              <w:spacing w:after="0" w:line="240" w:lineRule="auto"/>
              <w:rPr>
                <w:rFonts w:ascii="Times New Roman" w:hAnsi="Times New Roman"/>
                <w:b/>
                <w:sz w:val="20"/>
                <w:szCs w:val="24"/>
                <w:lang w:val="en-GB"/>
              </w:rPr>
            </w:pPr>
            <w:r w:rsidRPr="002C3B7A">
              <w:rPr>
                <w:rFonts w:ascii="Times New Roman" w:hAnsi="Times New Roman"/>
                <w:sz w:val="20"/>
                <w:szCs w:val="28"/>
                <w:lang w:val="en-US"/>
              </w:rPr>
              <w:t>Iakovleva, E</w:t>
            </w:r>
            <w:r>
              <w:rPr>
                <w:rFonts w:ascii="Times New Roman" w:hAnsi="Times New Roman"/>
                <w:sz w:val="20"/>
                <w:szCs w:val="28"/>
                <w:lang w:val="en-US"/>
              </w:rPr>
              <w:t>.</w:t>
            </w:r>
          </w:p>
        </w:tc>
        <w:tc>
          <w:tcPr>
            <w:tcW w:w="0" w:type="auto"/>
          </w:tcPr>
          <w:p w14:paraId="66CE2176" w14:textId="77777777" w:rsidR="00BD5AEF" w:rsidRPr="00711DA5" w:rsidRDefault="00BD5AEF" w:rsidP="00E67782">
            <w:pPr>
              <w:spacing w:after="0" w:line="240" w:lineRule="auto"/>
              <w:rPr>
                <w:rFonts w:ascii="Times New Roman" w:hAnsi="Times New Roman"/>
                <w:b/>
                <w:sz w:val="20"/>
                <w:szCs w:val="24"/>
                <w:lang w:val="en-GB"/>
              </w:rPr>
            </w:pPr>
            <w:r w:rsidRPr="00BA6DA9">
              <w:rPr>
                <w:rFonts w:ascii="Times New Roman" w:hAnsi="Times New Roman"/>
                <w:i/>
                <w:sz w:val="20"/>
                <w:szCs w:val="28"/>
                <w:lang w:val="en-US"/>
              </w:rPr>
              <w:t>Historical networks and a prosopography of Pre-Mongol Rus</w:t>
            </w:r>
            <w:r w:rsidR="00DD7077">
              <w:rPr>
                <w:rFonts w:ascii="Times New Roman" w:hAnsi="Times New Roman"/>
                <w:i/>
                <w:sz w:val="20"/>
                <w:szCs w:val="28"/>
                <w:lang w:val="en-US"/>
              </w:rPr>
              <w:t>.</w:t>
            </w:r>
          </w:p>
        </w:tc>
      </w:tr>
      <w:tr w:rsidR="00BD5AEF" w:rsidRPr="008626FA" w14:paraId="6F39F2B2" w14:textId="77777777" w:rsidTr="00E67782">
        <w:tc>
          <w:tcPr>
            <w:tcW w:w="0" w:type="auto"/>
            <w:vMerge/>
          </w:tcPr>
          <w:p w14:paraId="048CBE70" w14:textId="77777777" w:rsidR="00BD5AEF" w:rsidRPr="00711DA5" w:rsidRDefault="00BD5AEF" w:rsidP="00E67782">
            <w:pPr>
              <w:spacing w:after="0" w:line="240" w:lineRule="auto"/>
              <w:rPr>
                <w:rFonts w:ascii="Times New Roman" w:hAnsi="Times New Roman"/>
                <w:sz w:val="20"/>
                <w:szCs w:val="24"/>
                <w:lang w:val="en-GB"/>
              </w:rPr>
            </w:pPr>
          </w:p>
        </w:tc>
        <w:tc>
          <w:tcPr>
            <w:tcW w:w="0" w:type="auto"/>
          </w:tcPr>
          <w:p w14:paraId="267289CF" w14:textId="77777777" w:rsidR="00BD5AEF" w:rsidRPr="00711DA5" w:rsidRDefault="00BD5AEF" w:rsidP="00E67782">
            <w:pPr>
              <w:spacing w:after="0" w:line="240" w:lineRule="auto"/>
              <w:rPr>
                <w:rFonts w:ascii="Times New Roman" w:hAnsi="Times New Roman"/>
                <w:b/>
                <w:sz w:val="20"/>
                <w:szCs w:val="24"/>
                <w:lang w:val="en-GB"/>
              </w:rPr>
            </w:pPr>
            <w:r w:rsidRPr="002C3B7A">
              <w:rPr>
                <w:rFonts w:ascii="Times New Roman" w:hAnsi="Times New Roman" w:cstheme="majorBidi"/>
                <w:sz w:val="20"/>
                <w:szCs w:val="24"/>
                <w:lang w:val="en-US"/>
              </w:rPr>
              <w:t>Savinova, A</w:t>
            </w:r>
            <w:r>
              <w:rPr>
                <w:rFonts w:ascii="Times New Roman" w:hAnsi="Times New Roman" w:cstheme="majorBidi"/>
                <w:sz w:val="20"/>
                <w:szCs w:val="24"/>
                <w:lang w:val="en-US"/>
              </w:rPr>
              <w:t>.</w:t>
            </w:r>
            <w:r w:rsidRPr="002C3B7A">
              <w:rPr>
                <w:rFonts w:ascii="Times New Roman" w:hAnsi="Times New Roman" w:cstheme="majorBidi"/>
                <w:sz w:val="20"/>
                <w:szCs w:val="24"/>
                <w:lang w:val="en-US"/>
              </w:rPr>
              <w:t>; Stepanova</w:t>
            </w:r>
            <w:r>
              <w:rPr>
                <w:rFonts w:ascii="Times New Roman" w:hAnsi="Times New Roman" w:cstheme="majorBidi"/>
                <w:sz w:val="20"/>
                <w:szCs w:val="24"/>
                <w:lang w:val="en-US"/>
              </w:rPr>
              <w:t>, Iu.</w:t>
            </w:r>
            <w:r w:rsidRPr="002C3B7A">
              <w:rPr>
                <w:rFonts w:ascii="Times New Roman" w:hAnsi="Times New Roman" w:cstheme="majorBidi"/>
                <w:sz w:val="20"/>
                <w:szCs w:val="24"/>
                <w:lang w:val="en-US"/>
              </w:rPr>
              <w:t xml:space="preserve"> </w:t>
            </w:r>
          </w:p>
        </w:tc>
        <w:tc>
          <w:tcPr>
            <w:tcW w:w="0" w:type="auto"/>
          </w:tcPr>
          <w:p w14:paraId="131D89BE" w14:textId="77777777" w:rsidR="00BD5AEF" w:rsidRPr="00711DA5" w:rsidRDefault="00BD5AEF" w:rsidP="00E67782">
            <w:pPr>
              <w:spacing w:after="0" w:line="240" w:lineRule="auto"/>
              <w:rPr>
                <w:rFonts w:ascii="Times New Roman" w:hAnsi="Times New Roman"/>
                <w:b/>
                <w:sz w:val="20"/>
                <w:szCs w:val="24"/>
                <w:lang w:val="en-GB"/>
              </w:rPr>
            </w:pPr>
            <w:r w:rsidRPr="00BA6DA9">
              <w:rPr>
                <w:rFonts w:ascii="Times New Roman" w:hAnsi="Times New Roman" w:cstheme="majorBidi"/>
                <w:i/>
                <w:sz w:val="20"/>
                <w:szCs w:val="24"/>
                <w:lang w:val="en-US"/>
              </w:rPr>
              <w:t>Russian censuses of 17</w:t>
            </w:r>
            <w:r w:rsidRPr="00BA6DA9">
              <w:rPr>
                <w:rFonts w:ascii="Times New Roman" w:hAnsi="Times New Roman" w:cstheme="majorBidi"/>
                <w:i/>
                <w:sz w:val="20"/>
                <w:szCs w:val="24"/>
                <w:vertAlign w:val="superscript"/>
                <w:lang w:val="en-US"/>
              </w:rPr>
              <w:t>th</w:t>
            </w:r>
            <w:r w:rsidRPr="00BA6DA9">
              <w:rPr>
                <w:rFonts w:ascii="Times New Roman" w:hAnsi="Times New Roman" w:cstheme="majorBidi"/>
                <w:i/>
                <w:sz w:val="20"/>
                <w:szCs w:val="24"/>
                <w:lang w:val="en-US"/>
              </w:rPr>
              <w:t xml:space="preserve"> century as a source on </w:t>
            </w:r>
            <w:r w:rsidR="00760756">
              <w:rPr>
                <w:rFonts w:ascii="Times New Roman" w:hAnsi="Times New Roman" w:cstheme="majorBidi"/>
                <w:i/>
                <w:sz w:val="20"/>
                <w:szCs w:val="24"/>
                <w:lang w:val="en-US"/>
              </w:rPr>
              <w:t xml:space="preserve">the </w:t>
            </w:r>
            <w:r w:rsidRPr="00BA6DA9">
              <w:rPr>
                <w:rFonts w:ascii="Times New Roman" w:hAnsi="Times New Roman" w:cstheme="majorBidi"/>
                <w:i/>
                <w:sz w:val="20"/>
                <w:szCs w:val="24"/>
                <w:lang w:val="en-US"/>
              </w:rPr>
              <w:t>history of migration processes: representation in GIS</w:t>
            </w:r>
            <w:r w:rsidR="00DD7077">
              <w:rPr>
                <w:rFonts w:ascii="Times New Roman" w:hAnsi="Times New Roman" w:cstheme="majorBidi"/>
                <w:i/>
                <w:sz w:val="20"/>
                <w:szCs w:val="24"/>
                <w:lang w:val="en-US"/>
              </w:rPr>
              <w:t>.</w:t>
            </w:r>
          </w:p>
        </w:tc>
      </w:tr>
    </w:tbl>
    <w:p w14:paraId="1D208B1B" w14:textId="77777777" w:rsidR="00BD5AEF" w:rsidRPr="00BB1F4B" w:rsidRDefault="00BD5AEF" w:rsidP="00BD5AEF">
      <w:pPr>
        <w:spacing w:after="0" w:line="240" w:lineRule="auto"/>
        <w:jc w:val="both"/>
        <w:rPr>
          <w:rFonts w:ascii="Times New Roman" w:hAnsi="Times New Roman"/>
          <w:b/>
          <w:caps/>
          <w:sz w:val="20"/>
          <w:lang w:val="en-GB"/>
        </w:rPr>
      </w:pPr>
    </w:p>
    <w:p w14:paraId="048548C7" w14:textId="77777777" w:rsidR="00BD5AEF" w:rsidRPr="00CF2499" w:rsidRDefault="00BD5AEF" w:rsidP="00BD5AEF">
      <w:pPr>
        <w:spacing w:after="0" w:line="240" w:lineRule="auto"/>
        <w:rPr>
          <w:rFonts w:ascii="Times New Roman" w:hAnsi="Times New Roman"/>
          <w:sz w:val="20"/>
          <w:highlight w:val="red"/>
          <w:lang w:val="en-GB"/>
        </w:rPr>
      </w:pPr>
    </w:p>
    <w:p w14:paraId="0845B617" w14:textId="77777777" w:rsidR="00F91B6F" w:rsidRPr="00B31585" w:rsidRDefault="002C1F5A" w:rsidP="00D41FC9">
      <w:pPr>
        <w:rPr>
          <w:b/>
          <w:lang w:val="en-GB"/>
        </w:rPr>
      </w:pPr>
      <w:r w:rsidRPr="00B31585">
        <w:rPr>
          <w:b/>
          <w:lang w:val="en-GB"/>
        </w:rPr>
        <w:t>ACCOMODATION</w:t>
      </w:r>
    </w:p>
    <w:p w14:paraId="756741E1" w14:textId="4709A34C" w:rsidR="002C1F5A" w:rsidRPr="002C1F5A" w:rsidRDefault="002C1F5A" w:rsidP="002C1F5A">
      <w:pPr>
        <w:rPr>
          <w:lang w:val="en-GB"/>
        </w:rPr>
      </w:pPr>
      <w:r w:rsidRPr="002C1F5A">
        <w:rPr>
          <w:lang w:val="en-GB"/>
        </w:rPr>
        <w:t xml:space="preserve">For the </w:t>
      </w:r>
      <w:r w:rsidR="00F80A4C" w:rsidRPr="002C1F5A">
        <w:rPr>
          <w:lang w:val="en-GB"/>
        </w:rPr>
        <w:t>accommodation</w:t>
      </w:r>
      <w:r w:rsidR="006233D0">
        <w:rPr>
          <w:lang w:val="en-GB"/>
        </w:rPr>
        <w:t xml:space="preserve"> in Vienna </w:t>
      </w:r>
      <w:r w:rsidR="003A16B1">
        <w:rPr>
          <w:lang w:val="en-GB"/>
        </w:rPr>
        <w:t>(Sept. 14</w:t>
      </w:r>
      <w:r w:rsidR="003A16B1" w:rsidRPr="003A16B1">
        <w:rPr>
          <w:vertAlign w:val="superscript"/>
          <w:lang w:val="en-GB"/>
        </w:rPr>
        <w:t>th</w:t>
      </w:r>
      <w:r w:rsidR="003A16B1">
        <w:rPr>
          <w:lang w:val="en-GB"/>
        </w:rPr>
        <w:t>-15</w:t>
      </w:r>
      <w:r w:rsidR="003A16B1" w:rsidRPr="003A16B1">
        <w:rPr>
          <w:vertAlign w:val="superscript"/>
          <w:lang w:val="en-GB"/>
        </w:rPr>
        <w:t>th</w:t>
      </w:r>
      <w:r w:rsidR="003A16B1">
        <w:rPr>
          <w:lang w:val="en-GB"/>
        </w:rPr>
        <w:t xml:space="preserve">) </w:t>
      </w:r>
      <w:r w:rsidR="006233D0">
        <w:rPr>
          <w:lang w:val="en-GB"/>
        </w:rPr>
        <w:t xml:space="preserve">we </w:t>
      </w:r>
      <w:r w:rsidRPr="002C1F5A">
        <w:rPr>
          <w:lang w:val="en-GB"/>
        </w:rPr>
        <w:t xml:space="preserve">recommend </w:t>
      </w:r>
      <w:r w:rsidR="002558C8">
        <w:rPr>
          <w:lang w:val="en-GB"/>
        </w:rPr>
        <w:t xml:space="preserve">the </w:t>
      </w:r>
      <w:r w:rsidRPr="002C1F5A">
        <w:rPr>
          <w:lang w:val="en-GB"/>
        </w:rPr>
        <w:t>Hotel Korotan</w:t>
      </w:r>
      <w:r w:rsidR="00995CD8">
        <w:rPr>
          <w:lang w:val="en-GB"/>
        </w:rPr>
        <w:t>:</w:t>
      </w:r>
      <w:r w:rsidRPr="002C1F5A">
        <w:rPr>
          <w:lang w:val="en-GB"/>
        </w:rPr>
        <w:t xml:space="preserve"> </w:t>
      </w:r>
      <w:hyperlink r:id="rId9" w:tgtFrame="_blank" w:history="1">
        <w:r w:rsidRPr="002C1F5A">
          <w:rPr>
            <w:rStyle w:val="Hyperlink"/>
            <w:rFonts w:ascii="Arial" w:hAnsi="Arial" w:cs="Arial"/>
            <w:color w:val="1155CC"/>
            <w:sz w:val="19"/>
            <w:szCs w:val="19"/>
            <w:shd w:val="clear" w:color="auto" w:fill="FFFFFF"/>
            <w:lang w:val="en-GB"/>
          </w:rPr>
          <w:t>http://www.korotan.com/</w:t>
        </w:r>
      </w:hyperlink>
    </w:p>
    <w:p w14:paraId="1557576B" w14:textId="77777777" w:rsidR="002C1F5A" w:rsidRPr="002C1F5A" w:rsidRDefault="002C1F5A" w:rsidP="002C1F5A">
      <w:pPr>
        <w:rPr>
          <w:lang w:val="en-GB"/>
        </w:rPr>
      </w:pPr>
      <w:r w:rsidRPr="002C1F5A">
        <w:rPr>
          <w:rFonts w:ascii="Arial" w:hAnsi="Arial" w:cs="Arial"/>
          <w:sz w:val="19"/>
          <w:szCs w:val="19"/>
          <w:shd w:val="clear" w:color="auto" w:fill="FFFFFF"/>
          <w:lang w:val="en-GB"/>
        </w:rPr>
        <w:t xml:space="preserve">Please contact via </w:t>
      </w:r>
      <w:hyperlink r:id="rId10" w:history="1">
        <w:r w:rsidRPr="002C1F5A">
          <w:rPr>
            <w:rStyle w:val="Hyperlink"/>
            <w:rFonts w:ascii="Arial" w:hAnsi="Arial" w:cs="Arial"/>
            <w:sz w:val="19"/>
            <w:szCs w:val="19"/>
            <w:shd w:val="clear" w:color="auto" w:fill="FFFFFF"/>
            <w:lang w:val="en-GB"/>
          </w:rPr>
          <w:t>office@korotan.com</w:t>
        </w:r>
      </w:hyperlink>
      <w:r w:rsidR="00100CDE">
        <w:rPr>
          <w:rFonts w:ascii="Arial" w:hAnsi="Arial" w:cs="Arial"/>
          <w:sz w:val="19"/>
          <w:szCs w:val="19"/>
          <w:shd w:val="clear" w:color="auto" w:fill="FFFFFF"/>
          <w:lang w:val="en-GB"/>
        </w:rPr>
        <w:t xml:space="preserve"> and mention</w:t>
      </w:r>
      <w:r w:rsidRPr="002C1F5A">
        <w:rPr>
          <w:rFonts w:ascii="Arial" w:hAnsi="Arial" w:cs="Arial"/>
          <w:sz w:val="19"/>
          <w:szCs w:val="19"/>
          <w:shd w:val="clear" w:color="auto" w:fill="FFFFFF"/>
          <w:lang w:val="en-GB"/>
        </w:rPr>
        <w:t xml:space="preserve"> that the rooms are reserved for conference participants.</w:t>
      </w:r>
    </w:p>
    <w:p w14:paraId="52C14EF4" w14:textId="4F11950B" w:rsidR="002C1F5A" w:rsidRPr="002C1F5A" w:rsidRDefault="00563C49" w:rsidP="00FC72DD">
      <w:pPr>
        <w:tabs>
          <w:tab w:val="right" w:pos="14287"/>
        </w:tabs>
        <w:rPr>
          <w:lang w:val="en-GB"/>
        </w:rPr>
      </w:pPr>
      <w:r>
        <w:rPr>
          <w:lang w:val="en-GB"/>
        </w:rPr>
        <w:t>F</w:t>
      </w:r>
      <w:r w:rsidR="002C1F5A" w:rsidRPr="002C1F5A">
        <w:rPr>
          <w:lang w:val="en-GB"/>
        </w:rPr>
        <w:t xml:space="preserve">or the accommodation in Krems </w:t>
      </w:r>
      <w:r w:rsidR="003A16B1">
        <w:rPr>
          <w:lang w:val="en-GB"/>
        </w:rPr>
        <w:t>(Sept. 16</w:t>
      </w:r>
      <w:r w:rsidR="003A16B1" w:rsidRPr="003A16B1">
        <w:rPr>
          <w:vertAlign w:val="superscript"/>
          <w:lang w:val="en-GB"/>
        </w:rPr>
        <w:t>th</w:t>
      </w:r>
      <w:r w:rsidR="003A16B1">
        <w:rPr>
          <w:lang w:val="en-GB"/>
        </w:rPr>
        <w:t>-</w:t>
      </w:r>
      <w:r w:rsidR="000965A5">
        <w:rPr>
          <w:lang w:val="en-GB"/>
        </w:rPr>
        <w:t>17</w:t>
      </w:r>
      <w:r w:rsidR="000965A5" w:rsidRPr="000965A5">
        <w:rPr>
          <w:vertAlign w:val="superscript"/>
          <w:lang w:val="en-GB"/>
        </w:rPr>
        <w:t>th</w:t>
      </w:r>
      <w:r w:rsidR="000965A5">
        <w:rPr>
          <w:lang w:val="en-GB"/>
        </w:rPr>
        <w:t>/</w:t>
      </w:r>
      <w:r w:rsidR="003A16B1">
        <w:rPr>
          <w:lang w:val="en-GB"/>
        </w:rPr>
        <w:t>18</w:t>
      </w:r>
      <w:r w:rsidR="003A16B1" w:rsidRPr="003A16B1">
        <w:rPr>
          <w:vertAlign w:val="superscript"/>
          <w:lang w:val="en-GB"/>
        </w:rPr>
        <w:t>th</w:t>
      </w:r>
      <w:r w:rsidR="003A16B1">
        <w:rPr>
          <w:lang w:val="en-GB"/>
        </w:rPr>
        <w:t xml:space="preserve">) </w:t>
      </w:r>
      <w:r>
        <w:rPr>
          <w:lang w:val="en-GB"/>
        </w:rPr>
        <w:t xml:space="preserve">we recommend </w:t>
      </w:r>
      <w:r w:rsidR="00F9456A">
        <w:rPr>
          <w:lang w:val="en-GB"/>
        </w:rPr>
        <w:t xml:space="preserve">the </w:t>
      </w:r>
      <w:r w:rsidR="002C1F5A" w:rsidRPr="002C1F5A">
        <w:rPr>
          <w:lang w:val="en-GB"/>
        </w:rPr>
        <w:t>Kolpinghaus</w:t>
      </w:r>
      <w:r w:rsidR="00995CD8">
        <w:rPr>
          <w:lang w:val="en-GB"/>
        </w:rPr>
        <w:t>:</w:t>
      </w:r>
      <w:r w:rsidR="002C1F5A">
        <w:rPr>
          <w:lang w:val="en-GB"/>
        </w:rPr>
        <w:t xml:space="preserve"> </w:t>
      </w:r>
      <w:hyperlink r:id="rId11" w:history="1">
        <w:r w:rsidR="001202D6" w:rsidRPr="00C569AD">
          <w:rPr>
            <w:rStyle w:val="Hyperlink"/>
            <w:lang w:val="en-GB"/>
          </w:rPr>
          <w:t>http://www.krems.kolping.at/</w:t>
        </w:r>
      </w:hyperlink>
      <w:r w:rsidR="001202D6">
        <w:rPr>
          <w:lang w:val="en-GB"/>
        </w:rPr>
        <w:t xml:space="preserve"> </w:t>
      </w:r>
      <w:r w:rsidR="00FC72DD">
        <w:rPr>
          <w:lang w:val="en-GB"/>
        </w:rPr>
        <w:tab/>
      </w:r>
    </w:p>
    <w:p w14:paraId="5CFED17D" w14:textId="5B55FCBE" w:rsidR="001202D6" w:rsidRDefault="001202D6" w:rsidP="001202D6">
      <w:pPr>
        <w:rPr>
          <w:rFonts w:ascii="Arial" w:hAnsi="Arial" w:cs="Arial"/>
          <w:sz w:val="19"/>
          <w:szCs w:val="19"/>
          <w:shd w:val="clear" w:color="auto" w:fill="FFFFFF"/>
          <w:lang w:val="en-GB"/>
        </w:rPr>
      </w:pPr>
      <w:r w:rsidRPr="002C1F5A">
        <w:rPr>
          <w:rFonts w:ascii="Arial" w:hAnsi="Arial" w:cs="Arial"/>
          <w:sz w:val="19"/>
          <w:szCs w:val="19"/>
          <w:shd w:val="clear" w:color="auto" w:fill="FFFFFF"/>
          <w:lang w:val="en-GB"/>
        </w:rPr>
        <w:lastRenderedPageBreak/>
        <w:t xml:space="preserve">Please contact via </w:t>
      </w:r>
      <w:hyperlink r:id="rId12" w:history="1">
        <w:r w:rsidR="009F4A90" w:rsidRPr="00F53B84">
          <w:rPr>
            <w:rStyle w:val="Hyperlink"/>
            <w:lang w:val="en-GB"/>
          </w:rPr>
          <w:t>campuskrems@kolping.at</w:t>
        </w:r>
      </w:hyperlink>
      <w:r w:rsidR="009F4A90" w:rsidRPr="00F53B84">
        <w:rPr>
          <w:lang w:val="en-GB"/>
        </w:rPr>
        <w:t xml:space="preserve"> </w:t>
      </w:r>
      <w:r w:rsidR="00995CD8">
        <w:rPr>
          <w:rFonts w:ascii="Arial" w:hAnsi="Arial" w:cs="Arial"/>
          <w:sz w:val="19"/>
          <w:szCs w:val="19"/>
          <w:shd w:val="clear" w:color="auto" w:fill="FFFFFF"/>
          <w:lang w:val="en-GB"/>
        </w:rPr>
        <w:t>and mention</w:t>
      </w:r>
      <w:r w:rsidRPr="002C1F5A">
        <w:rPr>
          <w:rFonts w:ascii="Arial" w:hAnsi="Arial" w:cs="Arial"/>
          <w:sz w:val="19"/>
          <w:szCs w:val="19"/>
          <w:shd w:val="clear" w:color="auto" w:fill="FFFFFF"/>
          <w:lang w:val="en-GB"/>
        </w:rPr>
        <w:t xml:space="preserve"> that the rooms are reserved for conference participants.</w:t>
      </w:r>
    </w:p>
    <w:p w14:paraId="107A891A" w14:textId="76E145EE" w:rsidR="00226440" w:rsidRPr="00FC72DD" w:rsidRDefault="00226440" w:rsidP="001202D6">
      <w:pPr>
        <w:rPr>
          <w:rFonts w:asciiTheme="minorHAnsi" w:hAnsiTheme="minorHAnsi" w:cs="Arial"/>
          <w:sz w:val="21"/>
          <w:szCs w:val="21"/>
          <w:shd w:val="clear" w:color="auto" w:fill="FFFFFF"/>
          <w:lang w:val="en-GB"/>
        </w:rPr>
      </w:pPr>
      <w:r w:rsidRPr="00FC72DD">
        <w:rPr>
          <w:rFonts w:asciiTheme="minorHAnsi" w:hAnsiTheme="minorHAnsi" w:cs="Arial"/>
          <w:sz w:val="21"/>
          <w:szCs w:val="21"/>
          <w:shd w:val="clear" w:color="auto" w:fill="FFFFFF"/>
          <w:lang w:val="en-GB"/>
        </w:rPr>
        <w:t>There will be an organized shuttle from Vienna to Krems on Sunday, Sept. 16</w:t>
      </w:r>
      <w:r w:rsidRPr="00FC72DD">
        <w:rPr>
          <w:rFonts w:asciiTheme="minorHAnsi" w:hAnsiTheme="minorHAnsi" w:cs="Arial"/>
          <w:sz w:val="21"/>
          <w:szCs w:val="21"/>
          <w:shd w:val="clear" w:color="auto" w:fill="FFFFFF"/>
          <w:vertAlign w:val="superscript"/>
          <w:lang w:val="en-GB"/>
        </w:rPr>
        <w:t>th</w:t>
      </w:r>
      <w:r w:rsidRPr="00FC72DD">
        <w:rPr>
          <w:rFonts w:asciiTheme="minorHAnsi" w:hAnsiTheme="minorHAnsi" w:cs="Arial"/>
          <w:sz w:val="21"/>
          <w:szCs w:val="21"/>
          <w:shd w:val="clear" w:color="auto" w:fill="FFFFFF"/>
          <w:lang w:val="en-GB"/>
        </w:rPr>
        <w:t>.</w:t>
      </w:r>
    </w:p>
    <w:p w14:paraId="36B78300" w14:textId="77777777" w:rsidR="001202D6" w:rsidRPr="00B31585" w:rsidRDefault="001202D6" w:rsidP="001202D6">
      <w:pPr>
        <w:rPr>
          <w:rFonts w:ascii="Arial" w:hAnsi="Arial" w:cs="Arial"/>
          <w:b/>
          <w:sz w:val="19"/>
          <w:szCs w:val="19"/>
          <w:shd w:val="clear" w:color="auto" w:fill="FFFFFF"/>
          <w:lang w:val="en-GB"/>
        </w:rPr>
      </w:pPr>
      <w:r w:rsidRPr="00B31585">
        <w:rPr>
          <w:rFonts w:ascii="Arial" w:hAnsi="Arial" w:cs="Arial"/>
          <w:b/>
          <w:sz w:val="19"/>
          <w:szCs w:val="19"/>
          <w:shd w:val="clear" w:color="auto" w:fill="FFFFFF"/>
          <w:lang w:val="en-GB"/>
        </w:rPr>
        <w:t>CONFERENCE FEE</w:t>
      </w:r>
    </w:p>
    <w:p w14:paraId="392961A1" w14:textId="63DB4737" w:rsidR="001202D6" w:rsidRPr="00523B08" w:rsidRDefault="006E6F27" w:rsidP="001202D6">
      <w:pPr>
        <w:rPr>
          <w:lang w:val="en-GB"/>
        </w:rPr>
      </w:pPr>
      <w:r w:rsidRPr="00523B08">
        <w:rPr>
          <w:lang w:val="en-GB"/>
        </w:rPr>
        <w:t xml:space="preserve">The registration </w:t>
      </w:r>
      <w:r w:rsidR="001202D6" w:rsidRPr="00523B08">
        <w:rPr>
          <w:lang w:val="en-GB"/>
        </w:rPr>
        <w:t>will</w:t>
      </w:r>
      <w:r w:rsidRPr="00523B08">
        <w:rPr>
          <w:lang w:val="en-GB"/>
        </w:rPr>
        <w:t xml:space="preserve"> still</w:t>
      </w:r>
      <w:r w:rsidR="00B908A1" w:rsidRPr="00523B08">
        <w:rPr>
          <w:lang w:val="en-GB"/>
        </w:rPr>
        <w:t xml:space="preserve"> be automatized;</w:t>
      </w:r>
      <w:r w:rsidR="001202D6" w:rsidRPr="00523B08">
        <w:rPr>
          <w:lang w:val="en-GB"/>
        </w:rPr>
        <w:t xml:space="preserve"> for the time being please send an e-mail to </w:t>
      </w:r>
      <w:hyperlink r:id="rId13" w:history="1">
        <w:r w:rsidRPr="00523B08">
          <w:rPr>
            <w:rStyle w:val="Hyperlink"/>
            <w:lang w:val="en-GB"/>
          </w:rPr>
          <w:t>patricia.engel@donau-uni.ac.at</w:t>
        </w:r>
      </w:hyperlink>
      <w:r w:rsidR="00C91B7E" w:rsidRPr="00523B08">
        <w:rPr>
          <w:lang w:val="en-GB"/>
        </w:rPr>
        <w:t xml:space="preserve">. </w:t>
      </w:r>
      <w:r w:rsidR="001202D6" w:rsidRPr="00523B08">
        <w:rPr>
          <w:lang w:val="en-GB"/>
        </w:rPr>
        <w:t>The fee is 160 Euros. Speakers and university members will get reduction</w:t>
      </w:r>
      <w:r w:rsidR="00343126" w:rsidRPr="00523B08">
        <w:rPr>
          <w:lang w:val="en-GB"/>
        </w:rPr>
        <w:t xml:space="preserve">; this will be </w:t>
      </w:r>
      <w:r w:rsidR="001202D6" w:rsidRPr="00523B08">
        <w:rPr>
          <w:lang w:val="en-GB"/>
        </w:rPr>
        <w:t>communicate</w:t>
      </w:r>
      <w:r w:rsidR="00343126" w:rsidRPr="00523B08">
        <w:rPr>
          <w:lang w:val="en-GB"/>
        </w:rPr>
        <w:t>d</w:t>
      </w:r>
      <w:r w:rsidR="001202D6" w:rsidRPr="00523B08">
        <w:rPr>
          <w:lang w:val="en-GB"/>
        </w:rPr>
        <w:t xml:space="preserve"> individually. As soon as you are registered you will get an invoice</w:t>
      </w:r>
      <w:r w:rsidR="00343126" w:rsidRPr="00523B08">
        <w:rPr>
          <w:lang w:val="en-GB"/>
        </w:rPr>
        <w:t>.</w:t>
      </w:r>
      <w:r w:rsidR="001202D6" w:rsidRPr="00523B08">
        <w:rPr>
          <w:lang w:val="en-GB"/>
        </w:rPr>
        <w:t xml:space="preserve"> </w:t>
      </w:r>
    </w:p>
    <w:p w14:paraId="4D38970F" w14:textId="6848A8B0" w:rsidR="00E64F00" w:rsidRDefault="00A53247" w:rsidP="008E54AB">
      <w:pPr>
        <w:rPr>
          <w:b/>
          <w:sz w:val="32"/>
          <w:szCs w:val="32"/>
          <w:lang w:val="en-GB"/>
        </w:rPr>
      </w:pPr>
      <w:r w:rsidRPr="00025633">
        <w:rPr>
          <w:b/>
          <w:sz w:val="32"/>
          <w:szCs w:val="32"/>
          <w:lang w:val="en-GB"/>
        </w:rPr>
        <w:t>Sponsors:</w:t>
      </w:r>
    </w:p>
    <w:p w14:paraId="404D15E8" w14:textId="36403C4F" w:rsidR="00F62EB4" w:rsidRDefault="00F53B84" w:rsidP="00F62EB4">
      <w:pPr>
        <w:spacing w:after="0" w:line="240" w:lineRule="auto"/>
        <w:rPr>
          <w:rFonts w:cs="Calibri"/>
          <w:color w:val="000000"/>
          <w:lang w:val="en-GB"/>
        </w:rPr>
      </w:pPr>
      <w:r>
        <w:rPr>
          <w:noProof/>
          <w:lang w:val="de-AT" w:eastAsia="de-AT"/>
        </w:rPr>
        <w:drawing>
          <wp:inline distT="0" distB="0" distL="0" distR="0" wp14:anchorId="3D943D86" wp14:editId="7B090CF3">
            <wp:extent cx="1304925" cy="13144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r w:rsidR="008D55C4">
        <w:rPr>
          <w:rFonts w:cs="Calibri"/>
          <w:color w:val="000000"/>
          <w:lang w:val="en-GB"/>
        </w:rPr>
        <w:t xml:space="preserve"> </w:t>
      </w:r>
    </w:p>
    <w:p w14:paraId="595673EC" w14:textId="3B6E2FDB" w:rsidR="00F62EB4" w:rsidRPr="00621CEF" w:rsidRDefault="00F62EB4" w:rsidP="00F62EB4">
      <w:pPr>
        <w:spacing w:after="0" w:line="240" w:lineRule="auto"/>
        <w:rPr>
          <w:lang w:val="en-GB"/>
        </w:rPr>
      </w:pPr>
      <w:r>
        <w:rPr>
          <w:rFonts w:cs="Calibri"/>
          <w:color w:val="000000"/>
          <w:lang w:val="en-GB"/>
        </w:rPr>
        <w:t xml:space="preserve">Jan Kocisek </w:t>
      </w:r>
      <w:r w:rsidR="00CC0606">
        <w:rPr>
          <w:rFonts w:cs="Calibri"/>
          <w:color w:val="000000"/>
          <w:lang w:val="en-GB"/>
        </w:rPr>
        <w:t xml:space="preserve"> </w:t>
      </w:r>
      <w:r>
        <w:rPr>
          <w:rFonts w:cs="Calibri"/>
          <w:color w:val="000000"/>
          <w:lang w:val="en-GB"/>
        </w:rPr>
        <w:t>+43 676 5195068</w:t>
      </w:r>
      <w:r w:rsidR="008D55C4" w:rsidRPr="00621CEF">
        <w:rPr>
          <w:lang w:val="en-GB"/>
        </w:rPr>
        <w:t xml:space="preserve"> </w:t>
      </w:r>
    </w:p>
    <w:p w14:paraId="5F92C5E8" w14:textId="16AB0F14" w:rsidR="00F53B84" w:rsidRPr="00F53B84" w:rsidRDefault="00680DE7" w:rsidP="00F62EB4">
      <w:pPr>
        <w:spacing w:after="0" w:line="240" w:lineRule="auto"/>
        <w:rPr>
          <w:rFonts w:cs="Calibri"/>
          <w:color w:val="000000"/>
          <w:lang w:val="en-GB"/>
        </w:rPr>
      </w:pPr>
      <w:hyperlink r:id="rId15" w:tgtFrame="_blank" w:history="1">
        <w:r w:rsidR="00F53B84" w:rsidRPr="00F53B84">
          <w:rPr>
            <w:rStyle w:val="Hyperlink"/>
            <w:rFonts w:cs="Calibri"/>
            <w:color w:val="1155CC"/>
            <w:lang w:val="en-GB"/>
          </w:rPr>
          <w:t>kocisek@utanet.at</w:t>
        </w:r>
      </w:hyperlink>
      <w:r w:rsidR="00481201" w:rsidRPr="009C2D1D">
        <w:rPr>
          <w:rStyle w:val="Hyperlink"/>
          <w:rFonts w:cs="Calibri"/>
          <w:color w:val="1155CC"/>
          <w:u w:val="none"/>
          <w:lang w:val="en-GB"/>
        </w:rPr>
        <w:t xml:space="preserve"> /</w:t>
      </w:r>
      <w:r w:rsidR="00553D64" w:rsidRPr="00553D64">
        <w:rPr>
          <w:rStyle w:val="Hyperlink"/>
          <w:rFonts w:cs="Calibri"/>
          <w:color w:val="1155CC"/>
          <w:u w:val="none"/>
          <w:lang w:val="en-GB"/>
        </w:rPr>
        <w:t xml:space="preserve"> </w:t>
      </w:r>
      <w:hyperlink r:id="rId16" w:tgtFrame="_blank" w:history="1">
        <w:r w:rsidR="00F53B84" w:rsidRPr="00F53B84">
          <w:rPr>
            <w:rStyle w:val="Hyperlink"/>
            <w:rFonts w:cs="Calibri"/>
            <w:color w:val="1155CC"/>
            <w:lang w:val="en-GB"/>
          </w:rPr>
          <w:t>@adeva.com</w:t>
        </w:r>
      </w:hyperlink>
    </w:p>
    <w:p w14:paraId="5DC0EC25" w14:textId="77777777" w:rsidR="00F53B84" w:rsidRDefault="00F53B84" w:rsidP="00CF19E1">
      <w:pPr>
        <w:rPr>
          <w:sz w:val="26"/>
          <w:szCs w:val="26"/>
          <w:lang w:val="en-GB"/>
        </w:rPr>
      </w:pPr>
    </w:p>
    <w:p w14:paraId="71E4533F" w14:textId="5BBD187A" w:rsidR="00F53B84" w:rsidRDefault="00F53B84" w:rsidP="00CF19E1">
      <w:pPr>
        <w:rPr>
          <w:sz w:val="26"/>
          <w:szCs w:val="26"/>
          <w:lang w:val="en-GB"/>
        </w:rPr>
      </w:pPr>
      <w:r>
        <w:rPr>
          <w:noProof/>
          <w:lang w:val="de-AT" w:eastAsia="de-AT"/>
        </w:rPr>
        <w:drawing>
          <wp:inline distT="0" distB="0" distL="0" distR="0" wp14:anchorId="6371E84C" wp14:editId="31065A25">
            <wp:extent cx="1564640" cy="701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77071" cy="707363"/>
                    </a:xfrm>
                    <a:prstGeom prst="rect">
                      <a:avLst/>
                    </a:prstGeom>
                  </pic:spPr>
                </pic:pic>
              </a:graphicData>
            </a:graphic>
          </wp:inline>
        </w:drawing>
      </w:r>
    </w:p>
    <w:p w14:paraId="0060F4C3" w14:textId="200486E0" w:rsidR="00F53B84" w:rsidRDefault="00F53B84" w:rsidP="00CF19E1">
      <w:pPr>
        <w:rPr>
          <w:sz w:val="26"/>
          <w:szCs w:val="26"/>
          <w:lang w:val="en-GB"/>
        </w:rPr>
      </w:pPr>
      <w:r>
        <w:rPr>
          <w:noProof/>
          <w:lang w:val="de-AT" w:eastAsia="de-AT"/>
        </w:rPr>
        <w:drawing>
          <wp:inline distT="0" distB="0" distL="0" distR="0" wp14:anchorId="68B6F399" wp14:editId="710FFCC8">
            <wp:extent cx="1366520" cy="7823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66520" cy="782359"/>
                    </a:xfrm>
                    <a:prstGeom prst="rect">
                      <a:avLst/>
                    </a:prstGeom>
                  </pic:spPr>
                </pic:pic>
              </a:graphicData>
            </a:graphic>
          </wp:inline>
        </w:drawing>
      </w:r>
    </w:p>
    <w:p w14:paraId="715AFBDB" w14:textId="77777777" w:rsidR="00B8372E" w:rsidRDefault="00B8372E" w:rsidP="00CF19E1">
      <w:pPr>
        <w:rPr>
          <w:sz w:val="26"/>
          <w:szCs w:val="26"/>
          <w:lang w:val="en-GB"/>
        </w:rPr>
      </w:pPr>
    </w:p>
    <w:p w14:paraId="16F0E462" w14:textId="21B9AE51" w:rsidR="00F53B84" w:rsidRDefault="00F53B84" w:rsidP="00CF19E1">
      <w:pPr>
        <w:rPr>
          <w:sz w:val="26"/>
          <w:szCs w:val="26"/>
          <w:lang w:val="en-GB"/>
        </w:rPr>
      </w:pPr>
      <w:r w:rsidRPr="00250B61">
        <w:rPr>
          <w:b/>
          <w:noProof/>
          <w:lang w:val="de-AT" w:eastAsia="de-AT"/>
        </w:rPr>
        <w:drawing>
          <wp:anchor distT="0" distB="0" distL="114300" distR="114300" simplePos="0" relativeHeight="251658240" behindDoc="0" locked="0" layoutInCell="1" allowOverlap="1" wp14:anchorId="4A7CF3F3" wp14:editId="0274E88E">
            <wp:simplePos x="723900" y="3590925"/>
            <wp:positionH relativeFrom="column">
              <wp:align>left</wp:align>
            </wp:positionH>
            <wp:positionV relativeFrom="paragraph">
              <wp:align>top</wp:align>
            </wp:positionV>
            <wp:extent cx="2219760" cy="633046"/>
            <wp:effectExtent l="0" t="0" r="0" b="0"/>
            <wp:wrapSquare wrapText="bothSides"/>
            <wp:docPr id="4" name="Grafik 4" descr="C:\Users\User\Desktop\R. Lichtner\LOGO_HDV_METALLIC_V2_DISPLA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 Lichtner\LOGO_HDV_METALLIC_V2_DISPLAY_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9760" cy="633046"/>
                    </a:xfrm>
                    <a:prstGeom prst="rect">
                      <a:avLst/>
                    </a:prstGeom>
                    <a:noFill/>
                    <a:ln>
                      <a:noFill/>
                    </a:ln>
                  </pic:spPr>
                </pic:pic>
              </a:graphicData>
            </a:graphic>
          </wp:anchor>
        </w:drawing>
      </w:r>
      <w:r w:rsidR="00B8372E">
        <w:rPr>
          <w:sz w:val="26"/>
          <w:szCs w:val="26"/>
          <w:lang w:val="en-GB"/>
        </w:rPr>
        <w:br w:type="textWrapping" w:clear="all"/>
      </w:r>
    </w:p>
    <w:p w14:paraId="6B90BFC8" w14:textId="77777777" w:rsidR="008626FA" w:rsidRDefault="008626FA" w:rsidP="00CF19E1">
      <w:pPr>
        <w:rPr>
          <w:b/>
          <w:sz w:val="32"/>
          <w:szCs w:val="32"/>
        </w:rPr>
      </w:pPr>
      <w:r w:rsidRPr="008626FA">
        <w:rPr>
          <w:b/>
          <w:sz w:val="32"/>
          <w:szCs w:val="32"/>
        </w:rPr>
        <w:t>Kremser Humanistisch</w:t>
      </w:r>
      <w:r>
        <w:rPr>
          <w:b/>
          <w:sz w:val="32"/>
          <w:szCs w:val="32"/>
        </w:rPr>
        <w:t>e Gesellschaft</w:t>
      </w:r>
    </w:p>
    <w:p w14:paraId="72F068A3" w14:textId="1AB6A2D0" w:rsidR="00CF19E1" w:rsidRPr="008626FA" w:rsidRDefault="00CF19E1" w:rsidP="00CF19E1">
      <w:pPr>
        <w:rPr>
          <w:rStyle w:val="Hyperlink"/>
          <w:sz w:val="26"/>
          <w:szCs w:val="26"/>
          <w:lang w:val="en-GB"/>
        </w:rPr>
      </w:pPr>
      <w:r w:rsidRPr="008626FA">
        <w:rPr>
          <w:b/>
          <w:sz w:val="32"/>
          <w:szCs w:val="32"/>
          <w:lang w:val="en-GB"/>
        </w:rPr>
        <w:t>LENZING</w:t>
      </w:r>
      <w:r w:rsidRPr="008626FA">
        <w:rPr>
          <w:sz w:val="26"/>
          <w:szCs w:val="26"/>
          <w:lang w:val="en-GB"/>
        </w:rPr>
        <w:t xml:space="preserve"> </w:t>
      </w:r>
      <w:hyperlink r:id="rId20" w:history="1">
        <w:r w:rsidRPr="008626FA">
          <w:rPr>
            <w:rStyle w:val="Hyperlink"/>
            <w:sz w:val="26"/>
            <w:szCs w:val="26"/>
            <w:lang w:val="en-GB"/>
          </w:rPr>
          <w:t>http://www.lenzingpapier.com/de/home</w:t>
        </w:r>
      </w:hyperlink>
    </w:p>
    <w:p w14:paraId="413FE8E1" w14:textId="247C485E" w:rsidR="002C1F5A" w:rsidRDefault="00F53B84" w:rsidP="007C5179">
      <w:pPr>
        <w:rPr>
          <w:lang w:val="en-GB"/>
        </w:rPr>
      </w:pPr>
      <w:r>
        <w:rPr>
          <w:noProof/>
          <w:lang w:val="de-AT" w:eastAsia="de-AT"/>
        </w:rPr>
        <w:lastRenderedPageBreak/>
        <w:drawing>
          <wp:inline distT="0" distB="0" distL="0" distR="0" wp14:anchorId="1980BD2E" wp14:editId="57E7AD59">
            <wp:extent cx="1052945" cy="1158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58296" cy="1164126"/>
                    </a:xfrm>
                    <a:prstGeom prst="rect">
                      <a:avLst/>
                    </a:prstGeom>
                  </pic:spPr>
                </pic:pic>
              </a:graphicData>
            </a:graphic>
          </wp:inline>
        </w:drawing>
      </w:r>
      <w:r w:rsidR="00CF19E1">
        <w:rPr>
          <w:b/>
          <w:lang w:val="en-GB"/>
        </w:rPr>
        <w:tab/>
      </w:r>
    </w:p>
    <w:sectPr w:rsidR="002C1F5A" w:rsidSect="00B5159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3144" w14:textId="77777777" w:rsidR="00680DE7" w:rsidRDefault="00680DE7" w:rsidP="001202D6">
      <w:pPr>
        <w:spacing w:after="0" w:line="240" w:lineRule="auto"/>
      </w:pPr>
      <w:r>
        <w:separator/>
      </w:r>
    </w:p>
  </w:endnote>
  <w:endnote w:type="continuationSeparator" w:id="0">
    <w:p w14:paraId="56AD1882" w14:textId="77777777" w:rsidR="00680DE7" w:rsidRDefault="00680DE7" w:rsidP="0012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roid Sans Fallback">
    <w:altName w:val="Times New Roman"/>
    <w:charset w:val="80"/>
    <w:family w:val="auto"/>
    <w:pitch w:val="variable"/>
  </w:font>
  <w:font w:name="FreeSans">
    <w:altName w:val="Cambria"/>
    <w:charset w:val="01"/>
    <w:family w:val="auto"/>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175F" w14:textId="77777777" w:rsidR="00680DE7" w:rsidRDefault="00680DE7" w:rsidP="001202D6">
      <w:pPr>
        <w:spacing w:after="0" w:line="240" w:lineRule="auto"/>
      </w:pPr>
      <w:r>
        <w:separator/>
      </w:r>
    </w:p>
  </w:footnote>
  <w:footnote w:type="continuationSeparator" w:id="0">
    <w:p w14:paraId="0BA6A4E2" w14:textId="77777777" w:rsidR="00680DE7" w:rsidRDefault="00680DE7" w:rsidP="001202D6">
      <w:pPr>
        <w:spacing w:after="0" w:line="240" w:lineRule="auto"/>
      </w:pPr>
      <w:r>
        <w:continuationSeparator/>
      </w:r>
    </w:p>
  </w:footnote>
  <w:footnote w:id="1">
    <w:p w14:paraId="23B317CC" w14:textId="3E64D034" w:rsidR="006954E8" w:rsidRPr="001202D6" w:rsidRDefault="006954E8" w:rsidP="00546EA8">
      <w:pPr>
        <w:pStyle w:val="Funotentext"/>
        <w:spacing w:line="240" w:lineRule="auto"/>
        <w:jc w:val="both"/>
        <w:rPr>
          <w:lang w:val="en-GB"/>
        </w:rPr>
      </w:pPr>
      <w:r>
        <w:rPr>
          <w:rStyle w:val="Funotenzeichen"/>
        </w:rPr>
        <w:footnoteRef/>
      </w:r>
      <w:r w:rsidRPr="001202D6">
        <w:rPr>
          <w:lang w:val="en-GB"/>
        </w:rPr>
        <w:t xml:space="preserve"> </w:t>
      </w:r>
      <w:r>
        <w:rPr>
          <w:lang w:val="en-GB"/>
        </w:rPr>
        <w:t>Minor changes still possible, the workshops will be announced soon.</w:t>
      </w:r>
      <w:r w:rsidR="008C54E7" w:rsidRPr="00F53B84">
        <w:rPr>
          <w:lang w:val="en-GB"/>
        </w:rPr>
        <w:t xml:space="preserve"> Poster</w:t>
      </w:r>
      <w:r w:rsidR="007F3049" w:rsidRPr="00F53B84">
        <w:rPr>
          <w:lang w:val="en-GB"/>
        </w:rPr>
        <w:t>s are welcome if they are sent o</w:t>
      </w:r>
      <w:r w:rsidR="008C54E7" w:rsidRPr="00F53B84">
        <w:rPr>
          <w:lang w:val="en-GB"/>
        </w:rPr>
        <w:t>n time to University of Continuing Education Krems</w:t>
      </w:r>
      <w:r w:rsidR="00433E3C" w:rsidRPr="00F53B84">
        <w:rPr>
          <w:lang w:val="en-GB"/>
        </w:rPr>
        <w:t xml:space="preserve">, Karl Dorrekstr 30, 3500 Krems, </w:t>
      </w:r>
      <w:r w:rsidR="008C54E7" w:rsidRPr="00F53B84">
        <w:rPr>
          <w:lang w:val="en-GB"/>
        </w:rPr>
        <w:t>Austria together with a paper declaration that the presented results are intellectual property of the named authors, that the research was done according to the ethic rules of EU/Russia and that the authors allow us to present the posters during the El' Manuscript conference in Krems. Posters which are not taken home after the conference will not be sent back.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C9"/>
    <w:rsid w:val="00003D97"/>
    <w:rsid w:val="00006338"/>
    <w:rsid w:val="00013CD8"/>
    <w:rsid w:val="00025633"/>
    <w:rsid w:val="00034FD3"/>
    <w:rsid w:val="000654A8"/>
    <w:rsid w:val="00070E96"/>
    <w:rsid w:val="00083160"/>
    <w:rsid w:val="000861C0"/>
    <w:rsid w:val="0008741D"/>
    <w:rsid w:val="00093BFE"/>
    <w:rsid w:val="000965A5"/>
    <w:rsid w:val="000C2916"/>
    <w:rsid w:val="000E593A"/>
    <w:rsid w:val="000E7CD1"/>
    <w:rsid w:val="000F1120"/>
    <w:rsid w:val="000F4CE0"/>
    <w:rsid w:val="00100CDE"/>
    <w:rsid w:val="00113BD1"/>
    <w:rsid w:val="001202D6"/>
    <w:rsid w:val="00120598"/>
    <w:rsid w:val="00130E02"/>
    <w:rsid w:val="00146F7F"/>
    <w:rsid w:val="001579F6"/>
    <w:rsid w:val="00161C45"/>
    <w:rsid w:val="00171716"/>
    <w:rsid w:val="001935EA"/>
    <w:rsid w:val="001A3832"/>
    <w:rsid w:val="001B4ECF"/>
    <w:rsid w:val="001F0892"/>
    <w:rsid w:val="002068ED"/>
    <w:rsid w:val="00226440"/>
    <w:rsid w:val="00245899"/>
    <w:rsid w:val="00246ADA"/>
    <w:rsid w:val="00250B61"/>
    <w:rsid w:val="0025321D"/>
    <w:rsid w:val="002544DB"/>
    <w:rsid w:val="002558C8"/>
    <w:rsid w:val="002573AE"/>
    <w:rsid w:val="00262599"/>
    <w:rsid w:val="00275961"/>
    <w:rsid w:val="00281BE2"/>
    <w:rsid w:val="00284CB1"/>
    <w:rsid w:val="0029006C"/>
    <w:rsid w:val="00292D2F"/>
    <w:rsid w:val="002A3A92"/>
    <w:rsid w:val="002A4E43"/>
    <w:rsid w:val="002B60BD"/>
    <w:rsid w:val="002C1F5A"/>
    <w:rsid w:val="002D4BF4"/>
    <w:rsid w:val="002F0BA0"/>
    <w:rsid w:val="003059F9"/>
    <w:rsid w:val="00343126"/>
    <w:rsid w:val="00343AAF"/>
    <w:rsid w:val="0034492C"/>
    <w:rsid w:val="0034544B"/>
    <w:rsid w:val="00361496"/>
    <w:rsid w:val="0036178C"/>
    <w:rsid w:val="00366FFD"/>
    <w:rsid w:val="0037195E"/>
    <w:rsid w:val="00372D6E"/>
    <w:rsid w:val="003812C0"/>
    <w:rsid w:val="00383F82"/>
    <w:rsid w:val="0038460B"/>
    <w:rsid w:val="00396492"/>
    <w:rsid w:val="003A16B1"/>
    <w:rsid w:val="003B1CA7"/>
    <w:rsid w:val="003C042F"/>
    <w:rsid w:val="003C253B"/>
    <w:rsid w:val="003D236C"/>
    <w:rsid w:val="003E151A"/>
    <w:rsid w:val="003E769C"/>
    <w:rsid w:val="003F5D56"/>
    <w:rsid w:val="00406F60"/>
    <w:rsid w:val="00410B95"/>
    <w:rsid w:val="004120AE"/>
    <w:rsid w:val="0041250B"/>
    <w:rsid w:val="004126BC"/>
    <w:rsid w:val="00433E3C"/>
    <w:rsid w:val="004347BE"/>
    <w:rsid w:val="00437667"/>
    <w:rsid w:val="00440A15"/>
    <w:rsid w:val="00443FC6"/>
    <w:rsid w:val="00452895"/>
    <w:rsid w:val="00481201"/>
    <w:rsid w:val="00495E4A"/>
    <w:rsid w:val="004A243A"/>
    <w:rsid w:val="004C0856"/>
    <w:rsid w:val="004C2B0B"/>
    <w:rsid w:val="004D045E"/>
    <w:rsid w:val="004E5E75"/>
    <w:rsid w:val="00502AB0"/>
    <w:rsid w:val="00504EBF"/>
    <w:rsid w:val="005074D0"/>
    <w:rsid w:val="00514D00"/>
    <w:rsid w:val="005173BD"/>
    <w:rsid w:val="00520170"/>
    <w:rsid w:val="00523B08"/>
    <w:rsid w:val="00526E32"/>
    <w:rsid w:val="00527C3F"/>
    <w:rsid w:val="00535C59"/>
    <w:rsid w:val="00546EA8"/>
    <w:rsid w:val="00553D64"/>
    <w:rsid w:val="005575C1"/>
    <w:rsid w:val="00563C49"/>
    <w:rsid w:val="005644E2"/>
    <w:rsid w:val="005768F5"/>
    <w:rsid w:val="00582B8B"/>
    <w:rsid w:val="00590153"/>
    <w:rsid w:val="005906A9"/>
    <w:rsid w:val="005A3695"/>
    <w:rsid w:val="005A3B9D"/>
    <w:rsid w:val="005C04F2"/>
    <w:rsid w:val="005C5DBA"/>
    <w:rsid w:val="005D3F09"/>
    <w:rsid w:val="005E20F1"/>
    <w:rsid w:val="005F62CF"/>
    <w:rsid w:val="00611B0C"/>
    <w:rsid w:val="00614ECE"/>
    <w:rsid w:val="00615F09"/>
    <w:rsid w:val="006179A1"/>
    <w:rsid w:val="00620A91"/>
    <w:rsid w:val="00621CEF"/>
    <w:rsid w:val="006233D0"/>
    <w:rsid w:val="00634BD2"/>
    <w:rsid w:val="006379B9"/>
    <w:rsid w:val="006379D4"/>
    <w:rsid w:val="00642A2D"/>
    <w:rsid w:val="00660D0B"/>
    <w:rsid w:val="0066637B"/>
    <w:rsid w:val="00673A06"/>
    <w:rsid w:val="00680DE7"/>
    <w:rsid w:val="00691CB2"/>
    <w:rsid w:val="006954E8"/>
    <w:rsid w:val="006974A0"/>
    <w:rsid w:val="006A6BE3"/>
    <w:rsid w:val="006B49C2"/>
    <w:rsid w:val="006B72A8"/>
    <w:rsid w:val="006D7350"/>
    <w:rsid w:val="006E2102"/>
    <w:rsid w:val="006E6F27"/>
    <w:rsid w:val="00704C31"/>
    <w:rsid w:val="0070556B"/>
    <w:rsid w:val="00712755"/>
    <w:rsid w:val="00723164"/>
    <w:rsid w:val="00760756"/>
    <w:rsid w:val="0077066E"/>
    <w:rsid w:val="0078147B"/>
    <w:rsid w:val="00781EE7"/>
    <w:rsid w:val="007A3F1C"/>
    <w:rsid w:val="007C255B"/>
    <w:rsid w:val="007C5179"/>
    <w:rsid w:val="007C53DC"/>
    <w:rsid w:val="007C5BAE"/>
    <w:rsid w:val="007C75F9"/>
    <w:rsid w:val="007D44E3"/>
    <w:rsid w:val="007E5932"/>
    <w:rsid w:val="007E5BA7"/>
    <w:rsid w:val="007E7A34"/>
    <w:rsid w:val="007F1638"/>
    <w:rsid w:val="007F3049"/>
    <w:rsid w:val="00804E30"/>
    <w:rsid w:val="00810040"/>
    <w:rsid w:val="008179DB"/>
    <w:rsid w:val="008300E7"/>
    <w:rsid w:val="008406A3"/>
    <w:rsid w:val="00841433"/>
    <w:rsid w:val="00855BE1"/>
    <w:rsid w:val="008626FA"/>
    <w:rsid w:val="00890DE6"/>
    <w:rsid w:val="008B25B4"/>
    <w:rsid w:val="008B3869"/>
    <w:rsid w:val="008B753F"/>
    <w:rsid w:val="008C54E7"/>
    <w:rsid w:val="008C622D"/>
    <w:rsid w:val="008D02B5"/>
    <w:rsid w:val="008D0315"/>
    <w:rsid w:val="008D55C4"/>
    <w:rsid w:val="008E54AB"/>
    <w:rsid w:val="008F12CF"/>
    <w:rsid w:val="00900AE1"/>
    <w:rsid w:val="0090764A"/>
    <w:rsid w:val="0091299C"/>
    <w:rsid w:val="00950B4C"/>
    <w:rsid w:val="0096110A"/>
    <w:rsid w:val="00962059"/>
    <w:rsid w:val="00973B70"/>
    <w:rsid w:val="00976A10"/>
    <w:rsid w:val="00980EF2"/>
    <w:rsid w:val="00982D49"/>
    <w:rsid w:val="00995CD8"/>
    <w:rsid w:val="009A6ADB"/>
    <w:rsid w:val="009C1AF3"/>
    <w:rsid w:val="009C2D1D"/>
    <w:rsid w:val="009C3CF1"/>
    <w:rsid w:val="009F3260"/>
    <w:rsid w:val="009F4A90"/>
    <w:rsid w:val="009F72F8"/>
    <w:rsid w:val="00A01164"/>
    <w:rsid w:val="00A03ABB"/>
    <w:rsid w:val="00A1420F"/>
    <w:rsid w:val="00A27773"/>
    <w:rsid w:val="00A30587"/>
    <w:rsid w:val="00A313E5"/>
    <w:rsid w:val="00A40770"/>
    <w:rsid w:val="00A409F8"/>
    <w:rsid w:val="00A421FF"/>
    <w:rsid w:val="00A47F93"/>
    <w:rsid w:val="00A53247"/>
    <w:rsid w:val="00A57A58"/>
    <w:rsid w:val="00A742B1"/>
    <w:rsid w:val="00A81BD0"/>
    <w:rsid w:val="00A835E7"/>
    <w:rsid w:val="00A86674"/>
    <w:rsid w:val="00AB2376"/>
    <w:rsid w:val="00AC54BC"/>
    <w:rsid w:val="00AE111C"/>
    <w:rsid w:val="00AE7498"/>
    <w:rsid w:val="00B11AE8"/>
    <w:rsid w:val="00B159D8"/>
    <w:rsid w:val="00B211F0"/>
    <w:rsid w:val="00B31585"/>
    <w:rsid w:val="00B733DC"/>
    <w:rsid w:val="00B73D63"/>
    <w:rsid w:val="00B81484"/>
    <w:rsid w:val="00B8372E"/>
    <w:rsid w:val="00B840F8"/>
    <w:rsid w:val="00B908A1"/>
    <w:rsid w:val="00B908DE"/>
    <w:rsid w:val="00B914AC"/>
    <w:rsid w:val="00BA16A7"/>
    <w:rsid w:val="00BA2CF9"/>
    <w:rsid w:val="00BA5929"/>
    <w:rsid w:val="00BB2484"/>
    <w:rsid w:val="00BB2DF9"/>
    <w:rsid w:val="00BD5AEF"/>
    <w:rsid w:val="00BE3EAA"/>
    <w:rsid w:val="00BF3F32"/>
    <w:rsid w:val="00C055D4"/>
    <w:rsid w:val="00C37E47"/>
    <w:rsid w:val="00C42024"/>
    <w:rsid w:val="00C47F99"/>
    <w:rsid w:val="00C53FEA"/>
    <w:rsid w:val="00C55156"/>
    <w:rsid w:val="00C727CD"/>
    <w:rsid w:val="00C72A18"/>
    <w:rsid w:val="00C738F6"/>
    <w:rsid w:val="00C839C0"/>
    <w:rsid w:val="00C8479B"/>
    <w:rsid w:val="00C91B7E"/>
    <w:rsid w:val="00CA5F3C"/>
    <w:rsid w:val="00CC046A"/>
    <w:rsid w:val="00CC0606"/>
    <w:rsid w:val="00CC3467"/>
    <w:rsid w:val="00CD31EB"/>
    <w:rsid w:val="00CE026D"/>
    <w:rsid w:val="00CE6128"/>
    <w:rsid w:val="00CF19E1"/>
    <w:rsid w:val="00D1701F"/>
    <w:rsid w:val="00D217BA"/>
    <w:rsid w:val="00D25A9E"/>
    <w:rsid w:val="00D275DA"/>
    <w:rsid w:val="00D37726"/>
    <w:rsid w:val="00D41FC9"/>
    <w:rsid w:val="00D45CE6"/>
    <w:rsid w:val="00D57C39"/>
    <w:rsid w:val="00D626C9"/>
    <w:rsid w:val="00D6472B"/>
    <w:rsid w:val="00D67D63"/>
    <w:rsid w:val="00D802A3"/>
    <w:rsid w:val="00D83102"/>
    <w:rsid w:val="00D83700"/>
    <w:rsid w:val="00D90422"/>
    <w:rsid w:val="00D90A73"/>
    <w:rsid w:val="00DB238F"/>
    <w:rsid w:val="00DB3352"/>
    <w:rsid w:val="00DB584A"/>
    <w:rsid w:val="00DC056A"/>
    <w:rsid w:val="00DD7077"/>
    <w:rsid w:val="00DF587B"/>
    <w:rsid w:val="00E14ADE"/>
    <w:rsid w:val="00E52D39"/>
    <w:rsid w:val="00E56A28"/>
    <w:rsid w:val="00E62056"/>
    <w:rsid w:val="00E64F00"/>
    <w:rsid w:val="00E77924"/>
    <w:rsid w:val="00EA35C9"/>
    <w:rsid w:val="00EB48D1"/>
    <w:rsid w:val="00EC2B87"/>
    <w:rsid w:val="00EC7115"/>
    <w:rsid w:val="00ED0DAB"/>
    <w:rsid w:val="00EE0A79"/>
    <w:rsid w:val="00EE3206"/>
    <w:rsid w:val="00EE33FE"/>
    <w:rsid w:val="00EF4679"/>
    <w:rsid w:val="00EF6021"/>
    <w:rsid w:val="00EF6ABE"/>
    <w:rsid w:val="00F26A05"/>
    <w:rsid w:val="00F44F1B"/>
    <w:rsid w:val="00F52B78"/>
    <w:rsid w:val="00F53B84"/>
    <w:rsid w:val="00F62EB4"/>
    <w:rsid w:val="00F80A4C"/>
    <w:rsid w:val="00F82539"/>
    <w:rsid w:val="00F9456A"/>
    <w:rsid w:val="00FA3ECD"/>
    <w:rsid w:val="00FA6CFC"/>
    <w:rsid w:val="00FB3810"/>
    <w:rsid w:val="00FB70FD"/>
    <w:rsid w:val="00FC72DD"/>
    <w:rsid w:val="00FD3D20"/>
    <w:rsid w:val="00FF3E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20A2"/>
  <w15:docId w15:val="{EE041C22-73BA-4258-A832-6F117C47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bCs/>
        <w:sz w:val="28"/>
        <w:szCs w:val="28"/>
        <w:lang w:val="de-A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1FC9"/>
    <w:pPr>
      <w:spacing w:after="200" w:line="276" w:lineRule="auto"/>
      <w:jc w:val="left"/>
    </w:pPr>
    <w:rPr>
      <w:rFonts w:ascii="Calibri" w:eastAsia="Calibri" w:hAnsi="Calibri" w:cs="Times New Roman"/>
      <w:b w:val="0"/>
      <w:bCs w:val="0"/>
      <w:sz w:val="22"/>
      <w:szCs w:val="22"/>
      <w:lang w:val="de-DE"/>
    </w:rPr>
  </w:style>
  <w:style w:type="paragraph" w:styleId="berschrift1">
    <w:name w:val="heading 1"/>
    <w:basedOn w:val="Standard"/>
    <w:next w:val="Standard"/>
    <w:link w:val="berschrift1Zchn"/>
    <w:uiPriority w:val="9"/>
    <w:qFormat/>
    <w:rsid w:val="00514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E6128"/>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CE6128"/>
    <w:rPr>
      <w:rFonts w:ascii="Times New Roman" w:hAnsi="Times New Roman"/>
      <w:sz w:val="20"/>
      <w:szCs w:val="20"/>
    </w:rPr>
  </w:style>
  <w:style w:type="character" w:styleId="Funotenzeichen">
    <w:name w:val="footnote reference"/>
    <w:basedOn w:val="Absatz-Standardschriftart"/>
    <w:uiPriority w:val="99"/>
    <w:semiHidden/>
    <w:unhideWhenUsed/>
    <w:rsid w:val="00CE6128"/>
    <w:rPr>
      <w:rFonts w:ascii="Times New Roman" w:hAnsi="Times New Roman"/>
      <w:sz w:val="20"/>
      <w:vertAlign w:val="superscript"/>
    </w:rPr>
  </w:style>
  <w:style w:type="table" w:styleId="Tabellenraster">
    <w:name w:val="Table Grid"/>
    <w:basedOn w:val="NormaleTabelle"/>
    <w:uiPriority w:val="59"/>
    <w:rsid w:val="00D41F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1FC9"/>
    <w:pPr>
      <w:ind w:left="720"/>
      <w:contextualSpacing/>
    </w:pPr>
  </w:style>
  <w:style w:type="character" w:styleId="IntensiveHervorhebung">
    <w:name w:val="Intense Emphasis"/>
    <w:basedOn w:val="Absatz-Standardschriftart"/>
    <w:uiPriority w:val="21"/>
    <w:qFormat/>
    <w:rsid w:val="00E56A28"/>
    <w:rPr>
      <w:b/>
      <w:bCs/>
      <w:i/>
      <w:iCs/>
      <w:color w:val="4F81BD" w:themeColor="accent1"/>
    </w:rPr>
  </w:style>
  <w:style w:type="character" w:customStyle="1" w:styleId="berschrift1Zchn">
    <w:name w:val="Überschrift 1 Zchn"/>
    <w:basedOn w:val="Absatz-Standardschriftart"/>
    <w:link w:val="berschrift1"/>
    <w:uiPriority w:val="9"/>
    <w:rsid w:val="00514D00"/>
    <w:rPr>
      <w:rFonts w:eastAsiaTheme="majorEastAsia"/>
      <w:color w:val="365F91" w:themeColor="accent1" w:themeShade="BF"/>
      <w:lang w:val="de-DE"/>
    </w:rPr>
  </w:style>
  <w:style w:type="character" w:styleId="Hyperlink">
    <w:name w:val="Hyperlink"/>
    <w:basedOn w:val="Absatz-Standardschriftart"/>
    <w:uiPriority w:val="99"/>
    <w:unhideWhenUsed/>
    <w:rsid w:val="002C1F5A"/>
    <w:rPr>
      <w:color w:val="0000FF"/>
      <w:u w:val="single"/>
    </w:rPr>
  </w:style>
  <w:style w:type="character" w:customStyle="1" w:styleId="UnresolvedMention1">
    <w:name w:val="Unresolved Mention1"/>
    <w:basedOn w:val="Absatz-Standardschriftart"/>
    <w:uiPriority w:val="99"/>
    <w:semiHidden/>
    <w:unhideWhenUsed/>
    <w:rsid w:val="001202D6"/>
    <w:rPr>
      <w:color w:val="808080"/>
      <w:shd w:val="clear" w:color="auto" w:fill="E6E6E6"/>
    </w:rPr>
  </w:style>
  <w:style w:type="paragraph" w:styleId="Kopfzeile">
    <w:name w:val="header"/>
    <w:basedOn w:val="Standard"/>
    <w:link w:val="KopfzeileZchn"/>
    <w:uiPriority w:val="99"/>
    <w:unhideWhenUsed/>
    <w:rsid w:val="009F72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72F8"/>
    <w:rPr>
      <w:rFonts w:ascii="Calibri" w:eastAsia="Calibri" w:hAnsi="Calibri" w:cs="Times New Roman"/>
      <w:b w:val="0"/>
      <w:bCs w:val="0"/>
      <w:sz w:val="22"/>
      <w:szCs w:val="22"/>
      <w:lang w:val="de-DE"/>
    </w:rPr>
  </w:style>
  <w:style w:type="paragraph" w:styleId="Fuzeile">
    <w:name w:val="footer"/>
    <w:basedOn w:val="Standard"/>
    <w:link w:val="FuzeileZchn"/>
    <w:uiPriority w:val="99"/>
    <w:unhideWhenUsed/>
    <w:rsid w:val="009F72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2F8"/>
    <w:rPr>
      <w:rFonts w:ascii="Calibri" w:eastAsia="Calibri" w:hAnsi="Calibri" w:cs="Times New Roman"/>
      <w:b w:val="0"/>
      <w:bCs w:val="0"/>
      <w:sz w:val="22"/>
      <w:szCs w:val="22"/>
      <w:lang w:val="de-DE"/>
    </w:rPr>
  </w:style>
  <w:style w:type="character" w:styleId="Kommentarzeichen">
    <w:name w:val="annotation reference"/>
    <w:basedOn w:val="Absatz-Standardschriftart"/>
    <w:uiPriority w:val="99"/>
    <w:semiHidden/>
    <w:unhideWhenUsed/>
    <w:rsid w:val="00526E32"/>
    <w:rPr>
      <w:sz w:val="16"/>
      <w:szCs w:val="16"/>
    </w:rPr>
  </w:style>
  <w:style w:type="paragraph" w:styleId="Kommentartext">
    <w:name w:val="annotation text"/>
    <w:basedOn w:val="Standard"/>
    <w:link w:val="KommentartextZchn"/>
    <w:uiPriority w:val="99"/>
    <w:semiHidden/>
    <w:unhideWhenUsed/>
    <w:rsid w:val="00526E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6E32"/>
    <w:rPr>
      <w:rFonts w:ascii="Calibri" w:eastAsia="Calibri" w:hAnsi="Calibri" w:cs="Times New Roman"/>
      <w:b w:val="0"/>
      <w:bCs w:val="0"/>
      <w:sz w:val="20"/>
      <w:szCs w:val="20"/>
      <w:lang w:val="de-DE"/>
    </w:rPr>
  </w:style>
  <w:style w:type="paragraph" w:styleId="Kommentarthema">
    <w:name w:val="annotation subject"/>
    <w:basedOn w:val="Kommentartext"/>
    <w:next w:val="Kommentartext"/>
    <w:link w:val="KommentarthemaZchn"/>
    <w:uiPriority w:val="99"/>
    <w:semiHidden/>
    <w:unhideWhenUsed/>
    <w:rsid w:val="00526E32"/>
    <w:rPr>
      <w:b/>
      <w:bCs/>
    </w:rPr>
  </w:style>
  <w:style w:type="character" w:customStyle="1" w:styleId="KommentarthemaZchn">
    <w:name w:val="Kommentarthema Zchn"/>
    <w:basedOn w:val="KommentartextZchn"/>
    <w:link w:val="Kommentarthema"/>
    <w:uiPriority w:val="99"/>
    <w:semiHidden/>
    <w:rsid w:val="00526E32"/>
    <w:rPr>
      <w:rFonts w:ascii="Calibri" w:eastAsia="Calibri" w:hAnsi="Calibri" w:cs="Times New Roman"/>
      <w:b/>
      <w:bCs/>
      <w:sz w:val="20"/>
      <w:szCs w:val="20"/>
      <w:lang w:val="de-DE"/>
    </w:rPr>
  </w:style>
  <w:style w:type="paragraph" w:styleId="Sprechblasentext">
    <w:name w:val="Balloon Text"/>
    <w:basedOn w:val="Standard"/>
    <w:link w:val="SprechblasentextZchn"/>
    <w:uiPriority w:val="99"/>
    <w:semiHidden/>
    <w:unhideWhenUsed/>
    <w:rsid w:val="00526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6E32"/>
    <w:rPr>
      <w:rFonts w:ascii="Segoe UI" w:eastAsia="Calibri" w:hAnsi="Segoe UI" w:cs="Segoe UI"/>
      <w:b w:val="0"/>
      <w:bCs w:val="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6150">
      <w:bodyDiv w:val="1"/>
      <w:marLeft w:val="0"/>
      <w:marRight w:val="0"/>
      <w:marTop w:val="0"/>
      <w:marBottom w:val="0"/>
      <w:divBdr>
        <w:top w:val="none" w:sz="0" w:space="0" w:color="auto"/>
        <w:left w:val="none" w:sz="0" w:space="0" w:color="auto"/>
        <w:bottom w:val="none" w:sz="0" w:space="0" w:color="auto"/>
        <w:right w:val="none" w:sz="0" w:space="0" w:color="auto"/>
      </w:divBdr>
    </w:div>
    <w:div w:id="1251621177">
      <w:bodyDiv w:val="1"/>
      <w:marLeft w:val="0"/>
      <w:marRight w:val="0"/>
      <w:marTop w:val="0"/>
      <w:marBottom w:val="0"/>
      <w:divBdr>
        <w:top w:val="none" w:sz="0" w:space="0" w:color="auto"/>
        <w:left w:val="none" w:sz="0" w:space="0" w:color="auto"/>
        <w:bottom w:val="none" w:sz="0" w:space="0" w:color="auto"/>
        <w:right w:val="none" w:sz="0" w:space="0" w:color="auto"/>
      </w:divBdr>
      <w:divsChild>
        <w:div w:id="37366963">
          <w:marLeft w:val="0"/>
          <w:marRight w:val="0"/>
          <w:marTop w:val="0"/>
          <w:marBottom w:val="0"/>
          <w:divBdr>
            <w:top w:val="none" w:sz="0" w:space="0" w:color="auto"/>
            <w:left w:val="none" w:sz="0" w:space="0" w:color="auto"/>
            <w:bottom w:val="none" w:sz="0" w:space="0" w:color="auto"/>
            <w:right w:val="none" w:sz="0" w:space="0" w:color="auto"/>
          </w:divBdr>
        </w:div>
        <w:div w:id="1686129400">
          <w:marLeft w:val="0"/>
          <w:marRight w:val="0"/>
          <w:marTop w:val="0"/>
          <w:marBottom w:val="0"/>
          <w:divBdr>
            <w:top w:val="none" w:sz="0" w:space="0" w:color="auto"/>
            <w:left w:val="none" w:sz="0" w:space="0" w:color="auto"/>
            <w:bottom w:val="none" w:sz="0" w:space="0" w:color="auto"/>
            <w:right w:val="none" w:sz="0" w:space="0" w:color="auto"/>
          </w:divBdr>
        </w:div>
        <w:div w:id="821235259">
          <w:marLeft w:val="0"/>
          <w:marRight w:val="0"/>
          <w:marTop w:val="0"/>
          <w:marBottom w:val="0"/>
          <w:divBdr>
            <w:top w:val="none" w:sz="0" w:space="0" w:color="auto"/>
            <w:left w:val="none" w:sz="0" w:space="0" w:color="auto"/>
            <w:bottom w:val="none" w:sz="0" w:space="0" w:color="auto"/>
            <w:right w:val="none" w:sz="0" w:space="0" w:color="auto"/>
          </w:divBdr>
        </w:div>
        <w:div w:id="138619705">
          <w:marLeft w:val="0"/>
          <w:marRight w:val="0"/>
          <w:marTop w:val="0"/>
          <w:marBottom w:val="0"/>
          <w:divBdr>
            <w:top w:val="none" w:sz="0" w:space="0" w:color="auto"/>
            <w:left w:val="none" w:sz="0" w:space="0" w:color="auto"/>
            <w:bottom w:val="none" w:sz="0" w:space="0" w:color="auto"/>
            <w:right w:val="none" w:sz="0" w:space="0" w:color="auto"/>
          </w:divBdr>
        </w:div>
      </w:divsChild>
    </w:div>
    <w:div w:id="16295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tricia.engel@donau-uni.ac.at"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mailto:campuskrems@kolping.a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kocisek@adeva.com" TargetMode="External"/><Relationship Id="rId20" Type="http://schemas.openxmlformats.org/officeDocument/2006/relationships/hyperlink" Target="http://www.lenzingpapier.com/de/hom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rems.kolping.at/" TargetMode="External"/><Relationship Id="rId5" Type="http://schemas.openxmlformats.org/officeDocument/2006/relationships/footnotes" Target="footnotes.xml"/><Relationship Id="rId15" Type="http://schemas.openxmlformats.org/officeDocument/2006/relationships/hyperlink" Target="mailto:kocisek@utanet.at" TargetMode="External"/><Relationship Id="rId23" Type="http://schemas.openxmlformats.org/officeDocument/2006/relationships/theme" Target="theme/theme1.xml"/><Relationship Id="rId10" Type="http://schemas.openxmlformats.org/officeDocument/2006/relationships/hyperlink" Target="mailto:office@korotan.c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korotan.com/"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CB49-05C1-455A-9571-23635C4D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1652</Words>
  <Characters>10412</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PaEngel</cp:lastModifiedBy>
  <cp:revision>2</cp:revision>
  <dcterms:created xsi:type="dcterms:W3CDTF">2018-06-23T13:18:00Z</dcterms:created>
  <dcterms:modified xsi:type="dcterms:W3CDTF">2018-06-23T13:18:00Z</dcterms:modified>
</cp:coreProperties>
</file>